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17938270"/>
        <w:docPartObj>
          <w:docPartGallery w:val="Cover Pages"/>
          <w:docPartUnique/>
        </w:docPartObj>
      </w:sdtPr>
      <w:sdtContent>
        <w:p w14:paraId="09DC7A6D" w14:textId="3D9219D8" w:rsidR="00EB4581" w:rsidRDefault="00D62CA9">
          <w:r>
            <w:rPr>
              <w:noProof/>
            </w:rPr>
            <mc:AlternateContent>
              <mc:Choice Requires="wps">
                <w:drawing>
                  <wp:anchor distT="0" distB="0" distL="114300" distR="114300" simplePos="0" relativeHeight="251658241" behindDoc="1" locked="0" layoutInCell="1" allowOverlap="1" wp14:anchorId="28F63A6E" wp14:editId="24FF9747">
                    <wp:simplePos x="0" y="0"/>
                    <wp:positionH relativeFrom="column">
                      <wp:posOffset>-438912</wp:posOffset>
                    </wp:positionH>
                    <wp:positionV relativeFrom="paragraph">
                      <wp:posOffset>-431597</wp:posOffset>
                    </wp:positionV>
                    <wp:extent cx="6853302" cy="7068312"/>
                    <wp:effectExtent l="0" t="0" r="5080" b="0"/>
                    <wp:wrapNone/>
                    <wp:docPr id="126"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3302" cy="706831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flip="none" rotWithShape="1">
                              <a:gsLst>
                                <a:gs pos="0">
                                  <a:srgbClr val="1A92B7"/>
                                </a:gs>
                                <a:gs pos="100000">
                                  <a:srgbClr val="0F556B"/>
                                </a:gs>
                              </a:gsLst>
                              <a:path path="circle">
                                <a:fillToRect l="50000" t="50000" r="50000" b="50000"/>
                              </a:path>
                              <a:tileRect/>
                            </a:gradFill>
                            <a:ln>
                              <a:noFill/>
                            </a:ln>
                          </wps:spPr>
                          <wps:style>
                            <a:lnRef idx="0">
                              <a:scrgbClr r="0" g="0" b="0"/>
                            </a:lnRef>
                            <a:fillRef idx="1003">
                              <a:schemeClr val="dk2"/>
                            </a:fillRef>
                            <a:effectRef idx="0">
                              <a:scrgbClr r="0" g="0" b="0"/>
                            </a:effectRef>
                            <a:fontRef idx="major"/>
                          </wps:style>
                          <wps:txbx>
                            <w:txbxContent>
                              <w:p w14:paraId="0F873DA6" w14:textId="105AFD96" w:rsidR="00EB4581" w:rsidRDefault="0000000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8A5383">
                                      <w:rPr>
                                        <w:color w:val="FFFFFF" w:themeColor="background1"/>
                                        <w:sz w:val="72"/>
                                        <w:szCs w:val="72"/>
                                      </w:rPr>
                                      <w:t xml:space="preserve">Policy: </w:t>
                                    </w:r>
                                    <w:r w:rsidR="00F91927">
                                      <w:rPr>
                                        <w:color w:val="FFFFFF" w:themeColor="background1"/>
                                        <w:sz w:val="72"/>
                                        <w:szCs w:val="72"/>
                                      </w:rPr>
                                      <w:t>Data Protection, Retention and Privacy</w:t>
                                    </w:r>
                                  </w:sdtContent>
                                </w:sdt>
                              </w:p>
                            </w:txbxContent>
                          </wps:txbx>
                          <wps:bodyPr rot="0" vert="horz" wrap="square" lIns="914400" tIns="1097280" rIns="1097280" bIns="1097280" anchor="b" anchorCtr="0" upright="1">
                            <a:noAutofit/>
                          </wps:bodyPr>
                        </wps:wsp>
                      </a:graphicData>
                    </a:graphic>
                  </wp:anchor>
                </w:drawing>
              </mc:Choice>
              <mc:Fallback>
                <w:pict>
                  <v:shape w14:anchorId="28F63A6E" id="Freeform: Shape 126" o:spid="_x0000_s1026" style="position:absolute;margin-left:-34.55pt;margin-top:-34pt;width:539.65pt;height:556.55pt;z-index:-251658239;visibility:visible;mso-wrap-style:square;mso-wrap-distance-left:9pt;mso-wrap-distance-top:0;mso-wrap-distance-right:9pt;mso-wrap-distance-bottom:0;mso-position-horizontal:absolute;mso-position-horizontal-relative:text;mso-position-vertical:absolute;mso-position-vertical-relative:text;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8JAAgQAAIULAAAOAAAAZHJzL2Uyb0RvYy54bWysVtuO2zYQfS/QfyD0WKAryRf5gvUG2QRb&#10;FEgvSFzkmaYoS40kqiS99ubre4aUZHnX3jhF/WCQ1JnbmeFwbt8cqpI9Sm0KVa+C+CYKmKyFSot6&#10;uwr+Wj/8PA+YsbxOealquQqepAne3P34w+2+WcqRylWZSs2gpDbLfbMKcmubZRgakcuKmxvVyBof&#10;M6UrbrHV2zDVfA/tVRmOoigJ90qnjVZCGoPT9/5jcOf0Z5kU9o8sM9KychXAN+v+tfvf0H94d8uX&#10;W82bvBCtG/w/eFHxoobRXtV7bjnb6eKFqqoQWhmV2RuhqlBlWSGkiwHRxNGzaD7lvJEuFpBjmp4m&#10;8/+pFb8/fmr+1OS6aT4o8cWAkXDfmGX/hTYGGLbZ/6ZS5JDvrHLBHjJdkSTCYAfH6VPPqTxYJnCY&#10;zKfjcTQKmMC3WZTMx/GIWA/5shMXO2N/kcqp4o8fjPVJSbFylKas5hXsrpHArCqRn59CFrE9m426&#10;BPaQ+ASSs1n0AgJfvqVlPIAkkwk7q2cyAMXx+Lw/0wEoSabnNSUDEGI6r2k2AF30Cbetj+2ipsUA&#10;lMSz8z7FQ7Ivqoqv4Bv5Pjp1Ibh4yHh09AhVsu3qgOddaYhD3dYGVoxTq4lcQTbKUCFSoaDa1nFb&#10;aEBRIV0Awz0Cj68CI+kEnl4FRl4JPLsKjNQReHEVmLJDaPDv79LrIVIKHPwkSJALsZZJjVb5vEnq&#10;gKFJbsgEXzbcUgK6JdvjOuP+sZyutae/Uo9yrRzCPmsIsHX8KnabQtzLry+xKOzW2kDBa4cUw4m2&#10;013j1IxQXQg/mba9wJ8mnpRkOh+axE324KTP8bf1Q7EzMHcy4MqZncx8AfQ9yB871sgdH+tVEfQy&#10;sSumzsJ1x99l4YSiTv/lw6t0e3ZOlLx+9EwrtlR97tHoy9Bhjg8H3vD0oShLlpUF5oga00bAtLKf&#10;C5u7dxTTiesRW9NW8dYw9IuudRi93bwrNXvkmBTit4vRfXdtt4YqukPHEf2cphOR6GE6Te7b20gi&#10;8K83RU4z+lsFotCipEedLzO4u1Yf24s3dXppQmlXmFLaFS6hX/m77rngS1uUkqT9aUcAaS5dv6sV&#10;EeK/0ol71uklp+kIb7p9KqVHf5QZK1J0zjYw0ZIBF5Ao116pE7gMIq6yhkAXQS8LZsaeFxreZE9m&#10;+qV78CngVlK62ayXvc5uL+Rsq9r28hX/W2lH/iAyWtrD5gAGaLlR6ROmGNSEiwpDKxa50l8DtscA&#10;uArMPzuuUTXlrzXKYhFPJkg0s24XR4vZaI6tPt1uTre8FtBIPRPPEi3fWc/hrtHFNodBX4S1eosh&#10;Kitc7o7OtTnCrOfrx8+lNEwO9w51nJ7v/gUAAP//AwBQSwMEFAAGAAgAAAAhAA7SEgfiAAAADQEA&#10;AA8AAABkcnMvZG93bnJldi54bWxMj8FuwjAQRO+V+g/WVuJSgR1aUEjjIKjUnkACWlXqzYm3SUS8&#10;jmIHwt/XObW3Ge3T7Ey6HkzDLti52pKEaCaAIRVW11RK+Px4m8bAnFekVWMJJdzQwTq7v0tVou2V&#10;jng5+ZKFEHKJklB53yacu6JCo9zMtkjh9mM7o3ywXcl1p64h3DR8LsSSG1VT+FCpFl8rLM6n3kg4&#10;f+eP23389LV793tjbu6w2vUbKScPw+YFmMfB/8Ew1g/VIQudctuTdqyRMF2uooCOIg6jRkJEYg4s&#10;H9XzIgKepfz/iuwXAAD//wMAUEsBAi0AFAAGAAgAAAAhALaDOJL+AAAA4QEAABMAAAAAAAAAAAAA&#10;AAAAAAAAAFtDb250ZW50X1R5cGVzXS54bWxQSwECLQAUAAYACAAAACEAOP0h/9YAAACUAQAACwAA&#10;AAAAAAAAAAAAAAAvAQAAX3JlbHMvLnJlbHNQSwECLQAUAAYACAAAACEANS/CQAIEAACFCwAADgAA&#10;AAAAAAAAAAAAAAAuAgAAZHJzL2Uyb0RvYy54bWxQSwECLQAUAAYACAAAACEADtISB+IAAAANAQAA&#10;DwAAAAAAAAAAAAAAAABcBgAAZHJzL2Rvd25yZXYueG1sUEsFBgAAAAAEAAQA8wAAAGsHAAAAAA==&#10;" adj="-11796480,,5400" path="m,c,644,,644,,644v23,6,62,14,113,21c250,685,476,700,720,644v,-27,,-27,,-27c720,,720,,720,,,,,,,e" fillcolor="#1a92b7" stroked="f">
                    <v:fill color2="#0f556b" rotate="t" focusposition=".5,.5" focussize="" focus="100%" type="gradientRadial"/>
                    <v:stroke joinstyle="miter"/>
                    <v:formulas/>
                    <v:path arrowok="t" o:connecttype="custom" o:connectlocs="0,0;0,6502847;1075588,6714896;6853302,6502847;6853302,6230212;6853302,0;0,0" o:connectangles="0,0,0,0,0,0,0" textboxrect="0,0,720,700"/>
                    <v:textbox inset="1in,86.4pt,86.4pt,86.4pt">
                      <w:txbxContent>
                        <w:p w14:paraId="0F873DA6" w14:textId="105AFD96" w:rsidR="00EB4581" w:rsidRDefault="0000000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8A5383">
                                <w:rPr>
                                  <w:color w:val="FFFFFF" w:themeColor="background1"/>
                                  <w:sz w:val="72"/>
                                  <w:szCs w:val="72"/>
                                </w:rPr>
                                <w:t xml:space="preserve">Policy: </w:t>
                              </w:r>
                              <w:r w:rsidR="00F91927">
                                <w:rPr>
                                  <w:color w:val="FFFFFF" w:themeColor="background1"/>
                                  <w:sz w:val="72"/>
                                  <w:szCs w:val="72"/>
                                </w:rPr>
                                <w:t>Data Protection, Retention and Privacy</w:t>
                              </w:r>
                            </w:sdtContent>
                          </w:sdt>
                        </w:p>
                      </w:txbxContent>
                    </v:textbox>
                  </v:shape>
                </w:pict>
              </mc:Fallback>
            </mc:AlternateContent>
          </w:r>
        </w:p>
        <w:p w14:paraId="30C4E0D5" w14:textId="77777777" w:rsidR="00DC0EDB" w:rsidRDefault="00DC0EDB" w:rsidP="003A0025">
          <w:pPr>
            <w:tabs>
              <w:tab w:val="left" w:pos="5092"/>
            </w:tabs>
            <w:rPr>
              <w:rFonts w:eastAsiaTheme="minorEastAsia"/>
              <w:noProof/>
              <w:kern w:val="2"/>
              <w:sz w:val="24"/>
              <w:szCs w:val="24"/>
              <w:lang w:eastAsia="en-GB"/>
            </w:rPr>
          </w:pPr>
        </w:p>
        <w:p w14:paraId="54D08D84" w14:textId="18073384" w:rsidR="00EC7797" w:rsidRDefault="00E01186" w:rsidP="003A0025">
          <w:pPr>
            <w:tabs>
              <w:tab w:val="left" w:pos="5092"/>
            </w:tabs>
          </w:pPr>
          <w:r>
            <w:rPr>
              <w:rFonts w:eastAsiaTheme="minorEastAsia"/>
              <w:noProof/>
              <w:kern w:val="2"/>
              <w:sz w:val="24"/>
              <w:szCs w:val="24"/>
              <w:lang w:eastAsia="en-GB"/>
            </w:rPr>
            <w:drawing>
              <wp:anchor distT="0" distB="0" distL="114300" distR="114300" simplePos="0" relativeHeight="251658240" behindDoc="1" locked="0" layoutInCell="1" allowOverlap="1" wp14:anchorId="431127CF" wp14:editId="68FB3DE2">
                <wp:simplePos x="0" y="0"/>
                <wp:positionH relativeFrom="margin">
                  <wp:posOffset>-328739</wp:posOffset>
                </wp:positionH>
                <wp:positionV relativeFrom="paragraph">
                  <wp:posOffset>6152928</wp:posOffset>
                </wp:positionV>
                <wp:extent cx="3236849" cy="1080580"/>
                <wp:effectExtent l="0" t="0" r="1905" b="5715"/>
                <wp:wrapTopAndBottom/>
                <wp:docPr id="1918068838" name="Picture 1918068838"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68838" name="Picture 6" descr="A white rectangular sign with blue text&#10;&#10;Description automatically generated"/>
                        <pic:cNvPicPr/>
                      </pic:nvPicPr>
                      <pic:blipFill rotWithShape="1">
                        <a:blip r:embed="rId12">
                          <a:extLst>
                            <a:ext uri="{28A0092B-C50C-407E-A947-70E740481C1C}">
                              <a14:useLocalDpi xmlns:a14="http://schemas.microsoft.com/office/drawing/2010/main" val="0"/>
                            </a:ext>
                          </a:extLst>
                        </a:blip>
                        <a:srcRect t="32608" b="33988"/>
                        <a:stretch/>
                      </pic:blipFill>
                      <pic:spPr bwMode="auto">
                        <a:xfrm>
                          <a:off x="0" y="0"/>
                          <a:ext cx="3236849" cy="1080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2A40">
            <w:rPr>
              <w:noProof/>
            </w:rPr>
            <mc:AlternateContent>
              <mc:Choice Requires="wps">
                <w:drawing>
                  <wp:anchor distT="0" distB="0" distL="114300" distR="114300" simplePos="0" relativeHeight="251658244" behindDoc="0" locked="0" layoutInCell="1" allowOverlap="1" wp14:anchorId="41481FDB" wp14:editId="29ABC874">
                    <wp:simplePos x="0" y="0"/>
                    <wp:positionH relativeFrom="margin">
                      <wp:posOffset>-1141040</wp:posOffset>
                    </wp:positionH>
                    <wp:positionV relativeFrom="margin">
                      <wp:posOffset>8585531</wp:posOffset>
                    </wp:positionV>
                    <wp:extent cx="5753100" cy="146050"/>
                    <wp:effectExtent l="0" t="0" r="0" b="63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BA343" w14:textId="092E65D2" w:rsidR="00EB4581" w:rsidRDefault="00000000">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sidR="008E2A40">
                                      <w:rPr>
                                        <w:color w:val="7F7F7F" w:themeColor="text1" w:themeTint="80"/>
                                        <w:sz w:val="18"/>
                                        <w:szCs w:val="18"/>
                                      </w:rPr>
                                      <w:t>SR Supply Chain Consultants Limited</w:t>
                                    </w:r>
                                  </w:sdtContent>
                                </w:sdt>
                                <w:r w:rsidR="00EB4581">
                                  <w:rPr>
                                    <w:caps/>
                                    <w:color w:val="7F7F7F" w:themeColor="text1" w:themeTint="80"/>
                                    <w:sz w:val="18"/>
                                    <w:szCs w:val="18"/>
                                  </w:rPr>
                                  <w:t> </w:t>
                                </w:r>
                                <w:r w:rsidR="00EB4581">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r w:rsidR="00AF3B1A">
                                      <w:rPr>
                                        <w:color w:val="7F7F7F" w:themeColor="text1" w:themeTint="80"/>
                                        <w:sz w:val="18"/>
                                        <w:szCs w:val="18"/>
                                      </w:rPr>
                                      <w:t xml:space="preserve">Parkside House, </w:t>
                                    </w:r>
                                    <w:r w:rsidR="00A7382E">
                                      <w:rPr>
                                        <w:color w:val="7F7F7F" w:themeColor="text1" w:themeTint="80"/>
                                        <w:sz w:val="18"/>
                                        <w:szCs w:val="18"/>
                                      </w:rPr>
                                      <w:t>190-192 Wigan Road, Euxton, Chorley, Lancashire, PR7 6JW</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1481FDB" id="_x0000_t202" coordsize="21600,21600" o:spt="202" path="m,l,21600r21600,l21600,xe">
                    <v:stroke joinstyle="miter"/>
                    <v:path gradientshapeok="t" o:connecttype="rect"/>
                  </v:shapetype>
                  <v:shape id="Text Box 128" o:spid="_x0000_s1027" type="#_x0000_t202" style="position:absolute;margin-left:-89.85pt;margin-top:676.05pt;width:453pt;height:11.5pt;z-index:251658244;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PbbAIAAD8FAAAOAAAAZHJzL2Uyb0RvYy54bWysVN1P2zAQf5+0/8Hy+0gC5asiRR2IaRIC&#10;NJh4dh27jeb4PPvapPvrOTtJy9hemPaSnO9+vs/f+eKyawzbKB9qsCUvDnLOlJVQ1XZZ8u9PN5/O&#10;OAsobCUMWFXyrQr8cvbxw0XrpuoQVmAq5Rk5sWHaupKvEN00y4JcqUaEA3DKklGDbwTS0S+zyouW&#10;vDcmO8zzk6wFXzkPUoVA2uveyGfJv9ZK4r3WQSEzJafcMH19+i7iN5tdiOnSC7eq5ZCG+IcsGlFb&#10;CrpzdS1QsLWv/3DV1NJDAI0HEpoMtK6lSjVQNUX+pprHlXAq1ULNCW7XpvD/3Mq7zaN78Ay7z9DR&#10;AGNDWhemgZSxnk77Jv4pU0Z2auF21zbVIZOkPD49PipyMkmyFZOT/Dj1Ndvfdj7gFwUNi0LJPY0l&#10;dUtsbgNSRIKOkBjMwk1tTBqNsawt+ckRufzNQjeMjRqVhjy42WeeJNwaFTHGflOa1VUqICoSvdSV&#10;8WwjiBhCSmUx1Z78EjqiNCXxnosDfp/Vey73dYyRweLuclNb8Kn6N2lXP8aUdY+nRr6qO4rYLToq&#10;/NVgF1Btad4e+lUITt7UNJRbEfBBeOI+zZH2Ge/pow1Q82GQOFuB//U3fcQTJcnKWUu7VPLwcy28&#10;4sx8tUTW82IyifzAdCLBJ6HIz08Pz+i4GPV23VwBDaSgR8PJJEY0mlHUHppn2vh5DEgmYSWFLfli&#10;FK+wX256MaSazxOINs0JvLWPTkbXcT6RbU/ds/BuoCQSme9gXDgxfcPMHpuo4+ZrJH4m2sYW9w0d&#10;Wk9bmtg8vCjxGXh9Tqj9uzd7AQAA//8DAFBLAwQUAAYACAAAACEAflMK7eAAAAAOAQAADwAAAGRy&#10;cy9kb3ducmV2LnhtbEyPTU/DMAyG70j8h8hI3Lb0Q1uhNJ1gEkhwY0Oc3cY0hSYpTbaVf493gqP9&#10;Pnr9uNrMdhBHmkLvnYJ0mYAg13rdu07B2/5xcQMiRHQaB+9IwQ8F2NSXFxWW2p/cKx13sRNc4kKJ&#10;CkyMYyllaA1ZDEs/kuPsw08WI49TJ/WEJy63g8ySZC0t9o4vGBxpa6j92h2sguy72Zv8uXtqt5/0&#10;8C77l0l6VOr6ar6/AxFpjn8wnPVZHWp2avzB6SAGBYu0uC2Y5SRfZSkIZopsnYNozqtilYKsK/n/&#10;jfoXAAD//wMAUEsBAi0AFAAGAAgAAAAhALaDOJL+AAAA4QEAABMAAAAAAAAAAAAAAAAAAAAAAFtD&#10;b250ZW50X1R5cGVzXS54bWxQSwECLQAUAAYACAAAACEAOP0h/9YAAACUAQAACwAAAAAAAAAAAAAA&#10;AAAvAQAAX3JlbHMvLnJlbHNQSwECLQAUAAYACAAAACEAINwz22wCAAA/BQAADgAAAAAAAAAAAAAA&#10;AAAuAgAAZHJzL2Uyb0RvYy54bWxQSwECLQAUAAYACAAAACEAflMK7eAAAAAOAQAADwAAAAAAAAAA&#10;AAAAAADGBAAAZHJzL2Rvd25yZXYueG1sUEsFBgAAAAAEAAQA8wAAANMFAAAAAA==&#10;" filled="f" stroked="f" strokeweight=".5pt">
                    <v:textbox style="mso-fit-shape-to-text:t" inset="1in,0,86.4pt,0">
                      <w:txbxContent>
                        <w:p w14:paraId="16BBA343" w14:textId="092E65D2" w:rsidR="00EB4581" w:rsidRDefault="00000000">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sidR="008E2A40">
                                <w:rPr>
                                  <w:color w:val="7F7F7F" w:themeColor="text1" w:themeTint="80"/>
                                  <w:sz w:val="18"/>
                                  <w:szCs w:val="18"/>
                                </w:rPr>
                                <w:t>SR Supply Chain Consultants Limited</w:t>
                              </w:r>
                            </w:sdtContent>
                          </w:sdt>
                          <w:r w:rsidR="00EB4581">
                            <w:rPr>
                              <w:caps/>
                              <w:color w:val="7F7F7F" w:themeColor="text1" w:themeTint="80"/>
                              <w:sz w:val="18"/>
                              <w:szCs w:val="18"/>
                            </w:rPr>
                            <w:t> </w:t>
                          </w:r>
                          <w:r w:rsidR="00EB4581">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r w:rsidR="00AF3B1A">
                                <w:rPr>
                                  <w:color w:val="7F7F7F" w:themeColor="text1" w:themeTint="80"/>
                                  <w:sz w:val="18"/>
                                  <w:szCs w:val="18"/>
                                </w:rPr>
                                <w:t xml:space="preserve">Parkside House, </w:t>
                              </w:r>
                              <w:r w:rsidR="00A7382E">
                                <w:rPr>
                                  <w:color w:val="7F7F7F" w:themeColor="text1" w:themeTint="80"/>
                                  <w:sz w:val="18"/>
                                  <w:szCs w:val="18"/>
                                </w:rPr>
                                <w:t>190-192 Wigan Road, Euxton, Chorley, Lancashire, PR7 6JW</w:t>
                              </w:r>
                            </w:sdtContent>
                          </w:sdt>
                        </w:p>
                      </w:txbxContent>
                    </v:textbox>
                    <w10:wrap type="square" anchorx="margin" anchory="margin"/>
                  </v:shape>
                </w:pict>
              </mc:Fallback>
            </mc:AlternateContent>
          </w:r>
          <w:r w:rsidR="000113DA">
            <w:rPr>
              <w:noProof/>
            </w:rPr>
            <mc:AlternateContent>
              <mc:Choice Requires="wps">
                <w:drawing>
                  <wp:anchor distT="0" distB="0" distL="114300" distR="114300" simplePos="0" relativeHeight="251658243" behindDoc="0" locked="0" layoutInCell="1" allowOverlap="1" wp14:anchorId="649E24F5" wp14:editId="67500892">
                    <wp:simplePos x="0" y="0"/>
                    <wp:positionH relativeFrom="margin">
                      <wp:posOffset>230147</wp:posOffset>
                    </wp:positionH>
                    <wp:positionV relativeFrom="page">
                      <wp:posOffset>8485809</wp:posOffset>
                    </wp:positionV>
                    <wp:extent cx="6597650" cy="484505"/>
                    <wp:effectExtent l="0" t="0" r="0" b="4445"/>
                    <wp:wrapSquare wrapText="bothSides"/>
                    <wp:docPr id="129" name="Text Box 129"/>
                    <wp:cNvGraphicFramePr/>
                    <a:graphic xmlns:a="http://schemas.openxmlformats.org/drawingml/2006/main">
                      <a:graphicData uri="http://schemas.microsoft.com/office/word/2010/wordprocessingShape">
                        <wps:wsp>
                          <wps:cNvSpPr txBox="1"/>
                          <wps:spPr>
                            <a:xfrm>
                              <a:off x="0" y="0"/>
                              <a:ext cx="659765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A92B7"/>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15A2C515" w14:textId="38E3CACF" w:rsidR="00EB4581" w:rsidRPr="003A0025" w:rsidRDefault="00AF3B1A" w:rsidP="000113DA">
                                    <w:pPr>
                                      <w:pStyle w:val="NoSpacing"/>
                                      <w:spacing w:before="40" w:after="40"/>
                                      <w:rPr>
                                        <w:caps/>
                                        <w:color w:val="1A92B7"/>
                                        <w:sz w:val="24"/>
                                        <w:szCs w:val="24"/>
                                      </w:rPr>
                                    </w:pPr>
                                    <w:r w:rsidRPr="003A0025">
                                      <w:rPr>
                                        <w:caps/>
                                        <w:color w:val="1A92B7"/>
                                        <w:sz w:val="24"/>
                                        <w:szCs w:val="24"/>
                                      </w:rPr>
                                      <w:t xml:space="preserve">owner: </w:t>
                                    </w:r>
                                    <w:r w:rsidR="00F91927">
                                      <w:rPr>
                                        <w:caps/>
                                        <w:color w:val="1A92B7"/>
                                        <w:sz w:val="24"/>
                                        <w:szCs w:val="24"/>
                                      </w:rPr>
                                      <w:t>CEO</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9E24F5" id="Text Box 129" o:spid="_x0000_s1028" type="#_x0000_t202" style="position:absolute;margin-left:18.1pt;margin-top:668.15pt;width:519.5pt;height:38.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TpbQIAAD8FAAAOAAAAZHJzL2Uyb0RvYy54bWysVEtv2zAMvg/YfxB0X+1kSR9BnSJL0WFA&#10;0RZrh54VWUqMyaImMbGzXz9KtpOu26XDLjZFfuLzoy6v2tqwnfKhAlvw0UnOmbISysquC/7t6ebD&#10;OWcBhS2FAasKvleBX83fv7ts3EyNYQOmVJ6RExtmjSv4BtHNsizIjapFOAGnLBk1+FogHf06K71o&#10;yHttsnGen2YN+NJ5kCoE0l53Rj5P/rVWEu+1DgqZKTjlhunr03cVv9n8UszWXrhNJfs0xD9kUYvK&#10;UtCDq2uBgm199YerupIeAmg8kVBnoHUlVaqBqhnlr6p53AinUi3UnOAObQr/z6282z26B8+w/QQt&#10;DTA2pHFhFkgZ62m1r+OfMmVkpxbuD21TLTJJytPpxdnplEySbJPzyTSfRjfZ8bbzAT8rqFkUCu5p&#10;LKlbYncbsIMOkBjMwk1lTBqNsayhCB/J/W8Wcm5s1Kg05N7NMfMk4d6oiDH2q9KsKlMBUZHopZbG&#10;s50gYggplcVUe/JL6IjSlMRbLvb4Y1ZvudzVMUQGi4fLdWXBp+pfpV1+H1LWHZ56/qLuKGK7aqnw&#10;go+Hwa6g3NO8PXSrEJy8qWgotyLgg/DEfZoj7TPe00cboOZDL3G2Af/zb/qIJ0qSlbOGdqng4cdW&#10;eMWZ+WKJrBejySSP25dOJPgkjPKLs/E5HVeD3m7rJdBARvRoOJnEiEYziNpD/Uwbv4gBySSspLAF&#10;x0FcYrfc9GJItVgkEG2aE3hrH52MruN8Itue2mfhXU9JJDLfwbBwYvaKmR02Uccttkj8TLSNLe4a&#10;2reetjQRv39R4jPw8pxQx3dv/gsAAP//AwBQSwMEFAAGAAgAAAAhACVKaSbjAAAADQEAAA8AAABk&#10;cnMvZG93bnJldi54bWxMj81OwzAQhO9IvIO1SFwQdZpAikKcClXigGiRaPsAbrxNovonsp008PRs&#10;T+W2OzOa/bZcTkazEX3onBUwnyXA0NZOdbYRsN+9P74AC1FaJbWzKOAHAyyr25tSFsqd7TeO29gw&#10;KrGhkALaGPuC81C3aGSYuR4teUfnjYy0+oYrL89UbjRPkyTnRnaWLrSyx1WL9Wk7GAG6W43ObX7X&#10;u4/PePSbr2E9nR6EuL+b3l6BRZziNQwXfEKHipgObrAqMC0gy1NKkp5leQbskkgWz6QdaHqapznw&#10;quT/v6j+AAAA//8DAFBLAQItABQABgAIAAAAIQC2gziS/gAAAOEBAAATAAAAAAAAAAAAAAAAAAAA&#10;AABbQ29udGVudF9UeXBlc10ueG1sUEsBAi0AFAAGAAgAAAAhADj9If/WAAAAlAEAAAsAAAAAAAAA&#10;AAAAAAAALwEAAF9yZWxzLy5yZWxzUEsBAi0AFAAGAAgAAAAhALql9OltAgAAPwUAAA4AAAAAAAAA&#10;AAAAAAAALgIAAGRycy9lMm9Eb2MueG1sUEsBAi0AFAAGAAgAAAAhACVKaSbjAAAADQEAAA8AAAAA&#10;AAAAAAAAAAAAxwQAAGRycy9kb3ducmV2LnhtbFBLBQYAAAAABAAEAPMAAADXBQAAAAA=&#10;" filled="f" stroked="f" strokeweight=".5pt">
                    <v:textbox style="mso-fit-shape-to-text:t" inset="1in,0,86.4pt,0">
                      <w:txbxContent>
                        <w:sdt>
                          <w:sdtPr>
                            <w:rPr>
                              <w:caps/>
                              <w:color w:val="1A92B7"/>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15A2C515" w14:textId="38E3CACF" w:rsidR="00EB4581" w:rsidRPr="003A0025" w:rsidRDefault="00AF3B1A" w:rsidP="000113DA">
                              <w:pPr>
                                <w:pStyle w:val="NoSpacing"/>
                                <w:spacing w:before="40" w:after="40"/>
                                <w:rPr>
                                  <w:caps/>
                                  <w:color w:val="1A92B7"/>
                                  <w:sz w:val="24"/>
                                  <w:szCs w:val="24"/>
                                </w:rPr>
                              </w:pPr>
                              <w:r w:rsidRPr="003A0025">
                                <w:rPr>
                                  <w:caps/>
                                  <w:color w:val="1A92B7"/>
                                  <w:sz w:val="24"/>
                                  <w:szCs w:val="24"/>
                                </w:rPr>
                                <w:t xml:space="preserve">owner: </w:t>
                              </w:r>
                              <w:r w:rsidR="00F91927">
                                <w:rPr>
                                  <w:caps/>
                                  <w:color w:val="1A92B7"/>
                                  <w:sz w:val="24"/>
                                  <w:szCs w:val="24"/>
                                </w:rPr>
                                <w:t>CEO</w:t>
                              </w:r>
                            </w:p>
                          </w:sdtContent>
                        </w:sdt>
                      </w:txbxContent>
                    </v:textbox>
                    <w10:wrap type="square" anchorx="margin" anchory="page"/>
                  </v:shape>
                </w:pict>
              </mc:Fallback>
            </mc:AlternateContent>
          </w:r>
          <w:r w:rsidR="00EB4581">
            <w:rPr>
              <w:noProof/>
            </w:rPr>
            <mc:AlternateContent>
              <mc:Choice Requires="wps">
                <w:drawing>
                  <wp:anchor distT="0" distB="0" distL="114300" distR="114300" simplePos="0" relativeHeight="251658242" behindDoc="0" locked="0" layoutInCell="1" allowOverlap="1" wp14:anchorId="7586160B" wp14:editId="16E8EC0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15875" b="1905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6D6E72"/>
                            </a:solidFill>
                            <a:ln>
                              <a:solidFill>
                                <a:srgbClr val="6D6E72"/>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HAnsi"/>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14:paraId="6F48E854" w14:textId="5346E119" w:rsidR="00EB4581" w:rsidRPr="003A0025" w:rsidRDefault="00EB4581" w:rsidP="00A45213">
                                    <w:pPr>
                                      <w:pStyle w:val="NoSpacing"/>
                                      <w:jc w:val="center"/>
                                      <w:rPr>
                                        <w:rFonts w:cstheme="minorHAnsi"/>
                                        <w:color w:val="FFFFFF" w:themeColor="background1"/>
                                        <w:sz w:val="24"/>
                                        <w:szCs w:val="24"/>
                                      </w:rPr>
                                    </w:pPr>
                                    <w:r w:rsidRPr="003A0025">
                                      <w:rPr>
                                        <w:rFonts w:cstheme="minorHAnsi"/>
                                        <w:color w:val="FFFFFF" w:themeColor="background1"/>
                                        <w:sz w:val="24"/>
                                        <w:szCs w:val="24"/>
                                      </w:rPr>
                                      <w:t>202</w:t>
                                    </w:r>
                                    <w:r w:rsidR="00E87D08">
                                      <w:rPr>
                                        <w:rFonts w:cstheme="minorHAnsi"/>
                                        <w:color w:val="FFFFFF" w:themeColor="background1"/>
                                        <w:sz w:val="24"/>
                                        <w:szCs w:val="24"/>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586160B" id="Rectangle 130" o:spid="_x0000_s1029" style="position:absolute;margin-left:-4.4pt;margin-top:0;width:46.8pt;height:77.75pt;z-index:25165824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mAIAAMMFAAAOAAAAZHJzL2Uyb0RvYy54bWysVE1v2zAMvQ/YfxB0X52kTdoacYogWYcB&#10;QVusHXpWZCk2JouapMTOfv0o+aNBW+xQzAdBFMlH8pnk/KapFDkI60rQGR2fjSgRmkNe6l1Gfz7d&#10;frmixHmmc6ZAi4wehaM3i8+f5rVJxQQKULmwBEG0S2uT0cJ7kyaJ44WomDsDIzQqJdiKeRTtLskt&#10;qxG9UslkNJolNdjcWODCOXxdt0q6iPhSCu7vpXTCE5VRzM3H08ZzG85kMWfpzjJTlLxLg30gi4qV&#10;GoMOUGvmGdnb8g1UVXILDqQ/41AlIGXJRawBqxmPXlXzWDAjYi1IjjMDTe7/wfK7w6N5sCF1ZzbA&#10;fzmiYVUwvRNLZ5A+/KmBpKQ2Lh2Mg+A6t0baKrhjLaSJxB4HYkXjCcfH6fXF+Qzp56i6vrqcTicR&#10;k6W9s7HOfxNQkXDJqMXAkU522DgfwrO0N4mpgirz21KpKNjddqUsOTD8x7P17Otlj+5OzZT+mCeG&#10;Dq6RgLbmWL0/KhEAlf4hJClzrHISU46tK4aEGOdC+3GrKlgu2jynI/w6EgaPWGcEDMgS6xuwO4Aw&#10;Fm+xW4I6++AqYucPzqN/JdY6Dx4xMmg/OFelBvsegMKqusitfU9SS01gyTfbBrnJ6HmwDC9byI8P&#10;llhoJ9EZflviL98w5x+YxdHDLsF14u/xkArqjEJ3o6QA++e992CPE4FaSmoc5Yy633tmBSXqu8ZZ&#10;uZheTsLsnwr2VNieCnpfrQA7aYyLy/B4RWfrVX+VFqpn3DrLEBVVTHOMndFtf135dsHg1uJiuYxG&#10;OO2G+Y1+NDxAB5ZDQz81z8yarus9jssd9EPP0lfN39oGTw3LvQdZxsl4YbXjHzdFbKRuq4VVdCpH&#10;q5fdu/gLAAD//wMAUEsDBBQABgAIAAAAIQDjwf0A2AAAAAQBAAAPAAAAZHJzL2Rvd25yZXYueG1s&#10;TI/NTsMwEITvSLyDtUjcqJNCohLiVPyIByBw4OjGSxwRryPbbU2fnoULXEZazWjm23ab3SwOGOLk&#10;SUG5KkAgDd5MNCp4e32+2oCISZPRsydU8IURtt35Wasb44/0goc+jYJLKDZagU1paaSMg0Wn48ov&#10;SOx9+OB04jOM0gR95HI3y3VR1NLpiXjB6gUfLQ6f/d4pOD2dYtgU7+t8Uz7k2vY4lwaVurzI93cg&#10;Eub0F4YffEaHjpl2fk8milkBP5J+lb3b6xrEjjNVVYHsWvkfvvsGAAD//wMAUEsBAi0AFAAGAAgA&#10;AAAhALaDOJL+AAAA4QEAABMAAAAAAAAAAAAAAAAAAAAAAFtDb250ZW50X1R5cGVzXS54bWxQSwEC&#10;LQAUAAYACAAAACEAOP0h/9YAAACUAQAACwAAAAAAAAAAAAAAAAAvAQAAX3JlbHMvLnJlbHNQSwEC&#10;LQAUAAYACAAAACEABftnv5gCAADDBQAADgAAAAAAAAAAAAAAAAAuAgAAZHJzL2Uyb0RvYy54bWxQ&#10;SwECLQAUAAYACAAAACEA48H9ANgAAAAEAQAADwAAAAAAAAAAAAAAAADyBAAAZHJzL2Rvd25yZXYu&#10;eG1sUEsFBgAAAAAEAAQA8wAAAPcFAAAAAA==&#10;" fillcolor="#6d6e72" strokecolor="#6d6e72" strokeweight="1pt">
                    <v:path arrowok="t"/>
                    <o:lock v:ext="edit" aspectratio="t"/>
                    <v:textbox inset="3.6pt,,3.6pt">
                      <w:txbxContent>
                        <w:sdt>
                          <w:sdtPr>
                            <w:rPr>
                              <w:rFonts w:cstheme="minorHAnsi"/>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14:paraId="6F48E854" w14:textId="5346E119" w:rsidR="00EB4581" w:rsidRPr="003A0025" w:rsidRDefault="00EB4581" w:rsidP="00A45213">
                              <w:pPr>
                                <w:pStyle w:val="NoSpacing"/>
                                <w:jc w:val="center"/>
                                <w:rPr>
                                  <w:rFonts w:cstheme="minorHAnsi"/>
                                  <w:color w:val="FFFFFF" w:themeColor="background1"/>
                                  <w:sz w:val="24"/>
                                  <w:szCs w:val="24"/>
                                </w:rPr>
                              </w:pPr>
                              <w:r w:rsidRPr="003A0025">
                                <w:rPr>
                                  <w:rFonts w:cstheme="minorHAnsi"/>
                                  <w:color w:val="FFFFFF" w:themeColor="background1"/>
                                  <w:sz w:val="24"/>
                                  <w:szCs w:val="24"/>
                                </w:rPr>
                                <w:t>202</w:t>
                              </w:r>
                              <w:r w:rsidR="00E87D08">
                                <w:rPr>
                                  <w:rFonts w:cstheme="minorHAnsi"/>
                                  <w:color w:val="FFFFFF" w:themeColor="background1"/>
                                  <w:sz w:val="24"/>
                                  <w:szCs w:val="24"/>
                                </w:rPr>
                                <w:t>4</w:t>
                              </w:r>
                            </w:p>
                          </w:sdtContent>
                        </w:sdt>
                      </w:txbxContent>
                    </v:textbox>
                    <w10:wrap anchorx="margin" anchory="page"/>
                  </v:rect>
                </w:pict>
              </mc:Fallback>
            </mc:AlternateContent>
          </w:r>
          <w:r w:rsidR="00EB4581">
            <w:br w:type="page"/>
          </w:r>
        </w:p>
      </w:sdtContent>
    </w:sdt>
    <w:tbl>
      <w:tblPr>
        <w:tblStyle w:val="TableGridLight"/>
        <w:tblW w:w="9088" w:type="dxa"/>
        <w:tblLook w:val="04A0" w:firstRow="1" w:lastRow="0" w:firstColumn="1" w:lastColumn="0" w:noHBand="0" w:noVBand="1"/>
      </w:tblPr>
      <w:tblGrid>
        <w:gridCol w:w="2405"/>
        <w:gridCol w:w="6683"/>
      </w:tblGrid>
      <w:tr w:rsidR="00503967" w:rsidRPr="00B72C3E" w14:paraId="48CA2365" w14:textId="77777777" w:rsidTr="001D0D93">
        <w:trPr>
          <w:trHeight w:val="133"/>
        </w:trPr>
        <w:tc>
          <w:tcPr>
            <w:tcW w:w="2405" w:type="dxa"/>
            <w:shd w:val="clear" w:color="auto" w:fill="1A92B7"/>
          </w:tcPr>
          <w:p w14:paraId="7211E90E" w14:textId="1B3D5A36" w:rsidR="00503967" w:rsidRPr="0096752C" w:rsidRDefault="00503967" w:rsidP="00A57273">
            <w:pPr>
              <w:rPr>
                <w:color w:val="FFFFFF" w:themeColor="background1"/>
                <w:sz w:val="28"/>
                <w:szCs w:val="28"/>
              </w:rPr>
            </w:pPr>
            <w:r w:rsidRPr="0096752C">
              <w:rPr>
                <w:color w:val="FFFFFF" w:themeColor="background1"/>
                <w:sz w:val="28"/>
                <w:szCs w:val="28"/>
              </w:rPr>
              <w:lastRenderedPageBreak/>
              <w:t>Last Review Date:</w:t>
            </w:r>
          </w:p>
        </w:tc>
        <w:tc>
          <w:tcPr>
            <w:tcW w:w="6683" w:type="dxa"/>
          </w:tcPr>
          <w:p w14:paraId="34269FB8" w14:textId="5CAAC1AE" w:rsidR="00503967" w:rsidRPr="001D0D93" w:rsidRDefault="00942310" w:rsidP="00A57273">
            <w:pPr>
              <w:rPr>
                <w:sz w:val="24"/>
                <w:szCs w:val="24"/>
              </w:rPr>
            </w:pPr>
            <w:r>
              <w:rPr>
                <w:sz w:val="24"/>
                <w:szCs w:val="24"/>
              </w:rPr>
              <w:t>09/08/2024</w:t>
            </w:r>
          </w:p>
        </w:tc>
      </w:tr>
      <w:tr w:rsidR="00560801" w:rsidRPr="00B72C3E" w14:paraId="6DF764F6" w14:textId="77777777" w:rsidTr="001D0D93">
        <w:trPr>
          <w:trHeight w:val="133"/>
        </w:trPr>
        <w:tc>
          <w:tcPr>
            <w:tcW w:w="2405" w:type="dxa"/>
            <w:shd w:val="clear" w:color="auto" w:fill="1A92B7"/>
          </w:tcPr>
          <w:p w14:paraId="79F6316F" w14:textId="28C3E4B9" w:rsidR="00560801" w:rsidRPr="0096752C" w:rsidRDefault="00560801" w:rsidP="00A57273">
            <w:pPr>
              <w:rPr>
                <w:color w:val="FFFFFF" w:themeColor="background1"/>
                <w:sz w:val="28"/>
                <w:szCs w:val="28"/>
              </w:rPr>
            </w:pPr>
            <w:r w:rsidRPr="0096752C">
              <w:rPr>
                <w:color w:val="FFFFFF" w:themeColor="background1"/>
                <w:sz w:val="28"/>
                <w:szCs w:val="28"/>
              </w:rPr>
              <w:t>Next Review Date:</w:t>
            </w:r>
          </w:p>
        </w:tc>
        <w:tc>
          <w:tcPr>
            <w:tcW w:w="6683" w:type="dxa"/>
          </w:tcPr>
          <w:p w14:paraId="318050AF" w14:textId="77777777" w:rsidR="00560801" w:rsidRDefault="00942310" w:rsidP="00A57273">
            <w:pPr>
              <w:rPr>
                <w:sz w:val="24"/>
                <w:szCs w:val="24"/>
              </w:rPr>
            </w:pPr>
            <w:r>
              <w:rPr>
                <w:sz w:val="24"/>
                <w:szCs w:val="24"/>
              </w:rPr>
              <w:t>09/08/2025</w:t>
            </w:r>
          </w:p>
          <w:p w14:paraId="74D36C87" w14:textId="3E804F3B" w:rsidR="008005C8" w:rsidRPr="001D0D93" w:rsidRDefault="008005C8" w:rsidP="00A57273">
            <w:pPr>
              <w:rPr>
                <w:sz w:val="24"/>
                <w:szCs w:val="24"/>
              </w:rPr>
            </w:pPr>
          </w:p>
        </w:tc>
      </w:tr>
      <w:tr w:rsidR="00D01F8D" w:rsidRPr="00B72C3E" w14:paraId="41143AC1" w14:textId="77777777" w:rsidTr="001D0D93">
        <w:trPr>
          <w:trHeight w:val="133"/>
        </w:trPr>
        <w:tc>
          <w:tcPr>
            <w:tcW w:w="2405" w:type="dxa"/>
            <w:shd w:val="clear" w:color="auto" w:fill="1A92B7"/>
          </w:tcPr>
          <w:p w14:paraId="6C23832E" w14:textId="2F88472D" w:rsidR="00D01F8D" w:rsidRPr="0096752C" w:rsidRDefault="00D01F8D" w:rsidP="00A57273">
            <w:pPr>
              <w:rPr>
                <w:color w:val="FFFFFF" w:themeColor="background1"/>
                <w:sz w:val="28"/>
                <w:szCs w:val="28"/>
              </w:rPr>
            </w:pPr>
            <w:r w:rsidRPr="0096752C">
              <w:rPr>
                <w:color w:val="FFFFFF" w:themeColor="background1"/>
                <w:sz w:val="28"/>
                <w:szCs w:val="28"/>
              </w:rPr>
              <w:t>Author</w:t>
            </w:r>
            <w:r w:rsidR="004A2901" w:rsidRPr="0096752C">
              <w:rPr>
                <w:color w:val="FFFFFF" w:themeColor="background1"/>
                <w:sz w:val="28"/>
                <w:szCs w:val="28"/>
              </w:rPr>
              <w:t>:</w:t>
            </w:r>
          </w:p>
        </w:tc>
        <w:tc>
          <w:tcPr>
            <w:tcW w:w="6683" w:type="dxa"/>
          </w:tcPr>
          <w:p w14:paraId="296C76BF" w14:textId="396F6548" w:rsidR="00D01F8D" w:rsidRPr="001D0D93" w:rsidRDefault="00830654" w:rsidP="00A57273">
            <w:pPr>
              <w:rPr>
                <w:sz w:val="24"/>
                <w:szCs w:val="24"/>
              </w:rPr>
            </w:pPr>
            <w:r>
              <w:rPr>
                <w:sz w:val="24"/>
                <w:szCs w:val="24"/>
              </w:rPr>
              <w:t>Susan Rashid</w:t>
            </w:r>
          </w:p>
        </w:tc>
      </w:tr>
      <w:tr w:rsidR="00D01F8D" w:rsidRPr="00B72C3E" w14:paraId="373F32AF" w14:textId="77777777" w:rsidTr="001D0D93">
        <w:trPr>
          <w:trHeight w:val="297"/>
        </w:trPr>
        <w:tc>
          <w:tcPr>
            <w:tcW w:w="2405" w:type="dxa"/>
            <w:shd w:val="clear" w:color="auto" w:fill="1A92B7"/>
          </w:tcPr>
          <w:p w14:paraId="401ECEE3" w14:textId="77777777" w:rsidR="00D01F8D" w:rsidRPr="0096752C" w:rsidRDefault="00D01F8D" w:rsidP="00A57273">
            <w:pPr>
              <w:rPr>
                <w:color w:val="FFFFFF" w:themeColor="background1"/>
                <w:sz w:val="28"/>
                <w:szCs w:val="28"/>
              </w:rPr>
            </w:pPr>
            <w:r w:rsidRPr="0096752C">
              <w:rPr>
                <w:color w:val="FFFFFF" w:themeColor="background1"/>
                <w:sz w:val="28"/>
                <w:szCs w:val="28"/>
              </w:rPr>
              <w:t>Signed:</w:t>
            </w:r>
          </w:p>
        </w:tc>
        <w:tc>
          <w:tcPr>
            <w:tcW w:w="6683" w:type="dxa"/>
          </w:tcPr>
          <w:p w14:paraId="78F3ACF5" w14:textId="0F6E03F0" w:rsidR="00D01F8D" w:rsidRPr="001D0D93" w:rsidRDefault="00ED0C09" w:rsidP="00A57273">
            <w:pPr>
              <w:rPr>
                <w:sz w:val="24"/>
                <w:szCs w:val="24"/>
              </w:rPr>
            </w:pPr>
            <w:r>
              <w:rPr>
                <w:noProof/>
                <w:sz w:val="24"/>
                <w:szCs w:val="24"/>
              </w:rPr>
              <w:drawing>
                <wp:inline distT="0" distB="0" distL="0" distR="0" wp14:anchorId="0A99B4A1" wp14:editId="5A2CAD03">
                  <wp:extent cx="807455" cy="361950"/>
                  <wp:effectExtent l="0" t="0" r="0" b="0"/>
                  <wp:docPr id="771830959" name="Picture 771830959"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30959" name="Picture 1" descr="A signature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6192" cy="365866"/>
                          </a:xfrm>
                          <a:prstGeom prst="rect">
                            <a:avLst/>
                          </a:prstGeom>
                        </pic:spPr>
                      </pic:pic>
                    </a:graphicData>
                  </a:graphic>
                </wp:inline>
              </w:drawing>
            </w:r>
          </w:p>
        </w:tc>
      </w:tr>
      <w:tr w:rsidR="00D01F8D" w:rsidRPr="00B72C3E" w14:paraId="64037237" w14:textId="77777777" w:rsidTr="001D0D93">
        <w:trPr>
          <w:trHeight w:val="133"/>
        </w:trPr>
        <w:tc>
          <w:tcPr>
            <w:tcW w:w="2405" w:type="dxa"/>
            <w:shd w:val="clear" w:color="auto" w:fill="1A92B7"/>
          </w:tcPr>
          <w:p w14:paraId="0E882AD6" w14:textId="3613C563" w:rsidR="00D01F8D" w:rsidRPr="0096752C" w:rsidRDefault="00D01F8D" w:rsidP="00A57273">
            <w:pPr>
              <w:rPr>
                <w:color w:val="FFFFFF" w:themeColor="background1"/>
                <w:sz w:val="28"/>
                <w:szCs w:val="28"/>
              </w:rPr>
            </w:pPr>
            <w:r w:rsidRPr="0096752C">
              <w:rPr>
                <w:color w:val="FFFFFF" w:themeColor="background1"/>
                <w:sz w:val="28"/>
                <w:szCs w:val="28"/>
              </w:rPr>
              <w:t>Position</w:t>
            </w:r>
            <w:r w:rsidR="004A2901" w:rsidRPr="0096752C">
              <w:rPr>
                <w:color w:val="FFFFFF" w:themeColor="background1"/>
                <w:sz w:val="28"/>
                <w:szCs w:val="28"/>
              </w:rPr>
              <w:t>:</w:t>
            </w:r>
          </w:p>
        </w:tc>
        <w:tc>
          <w:tcPr>
            <w:tcW w:w="6683" w:type="dxa"/>
          </w:tcPr>
          <w:p w14:paraId="18DFFD41" w14:textId="41C5C28F" w:rsidR="00D01F8D" w:rsidRPr="001D0D93" w:rsidRDefault="0039112B" w:rsidP="00A57273">
            <w:pPr>
              <w:rPr>
                <w:sz w:val="24"/>
                <w:szCs w:val="24"/>
              </w:rPr>
            </w:pPr>
            <w:r>
              <w:rPr>
                <w:sz w:val="24"/>
                <w:szCs w:val="24"/>
              </w:rPr>
              <w:t>CEO</w:t>
            </w:r>
          </w:p>
        </w:tc>
      </w:tr>
      <w:tr w:rsidR="005E5703" w:rsidRPr="00B72C3E" w14:paraId="53097C0F" w14:textId="77777777" w:rsidTr="001D0D93">
        <w:trPr>
          <w:trHeight w:val="133"/>
        </w:trPr>
        <w:tc>
          <w:tcPr>
            <w:tcW w:w="2405" w:type="dxa"/>
            <w:shd w:val="clear" w:color="auto" w:fill="1A92B7"/>
          </w:tcPr>
          <w:p w14:paraId="2B9F0010" w14:textId="082C4AD9" w:rsidR="005E5703" w:rsidRPr="0096752C" w:rsidRDefault="005E5703" w:rsidP="00A57273">
            <w:pPr>
              <w:rPr>
                <w:color w:val="FFFFFF" w:themeColor="background1"/>
                <w:sz w:val="28"/>
                <w:szCs w:val="28"/>
              </w:rPr>
            </w:pPr>
            <w:r w:rsidRPr="0096752C">
              <w:rPr>
                <w:color w:val="FFFFFF" w:themeColor="background1"/>
                <w:sz w:val="28"/>
                <w:szCs w:val="28"/>
              </w:rPr>
              <w:t>Approved by</w:t>
            </w:r>
            <w:r w:rsidR="006566CD" w:rsidRPr="0096752C">
              <w:rPr>
                <w:color w:val="FFFFFF" w:themeColor="background1"/>
                <w:sz w:val="28"/>
                <w:szCs w:val="28"/>
              </w:rPr>
              <w:t>:</w:t>
            </w:r>
          </w:p>
        </w:tc>
        <w:tc>
          <w:tcPr>
            <w:tcW w:w="6683" w:type="dxa"/>
          </w:tcPr>
          <w:p w14:paraId="0DD22CB3" w14:textId="0C969D38" w:rsidR="005E5703" w:rsidRPr="001D0D93" w:rsidRDefault="001A76C8" w:rsidP="00A57273">
            <w:pPr>
              <w:rPr>
                <w:sz w:val="24"/>
                <w:szCs w:val="24"/>
              </w:rPr>
            </w:pPr>
            <w:r>
              <w:rPr>
                <w:sz w:val="24"/>
                <w:szCs w:val="24"/>
              </w:rPr>
              <w:t>Sophie Forshaw</w:t>
            </w:r>
          </w:p>
        </w:tc>
      </w:tr>
      <w:tr w:rsidR="005E5703" w:rsidRPr="00B72C3E" w14:paraId="64019EAE" w14:textId="77777777" w:rsidTr="001D0D93">
        <w:trPr>
          <w:trHeight w:val="133"/>
        </w:trPr>
        <w:tc>
          <w:tcPr>
            <w:tcW w:w="2405" w:type="dxa"/>
            <w:shd w:val="clear" w:color="auto" w:fill="1A92B7"/>
          </w:tcPr>
          <w:p w14:paraId="2DE92BA9" w14:textId="05F77806" w:rsidR="005E5703" w:rsidRPr="0096752C" w:rsidRDefault="006566CD" w:rsidP="00A57273">
            <w:pPr>
              <w:rPr>
                <w:color w:val="FFFFFF" w:themeColor="background1"/>
                <w:sz w:val="28"/>
                <w:szCs w:val="28"/>
              </w:rPr>
            </w:pPr>
            <w:r w:rsidRPr="0096752C">
              <w:rPr>
                <w:color w:val="FFFFFF" w:themeColor="background1"/>
                <w:sz w:val="28"/>
                <w:szCs w:val="28"/>
              </w:rPr>
              <w:t>Signed:</w:t>
            </w:r>
          </w:p>
        </w:tc>
        <w:tc>
          <w:tcPr>
            <w:tcW w:w="6683" w:type="dxa"/>
          </w:tcPr>
          <w:p w14:paraId="653CAE8F" w14:textId="38231599" w:rsidR="005E5703" w:rsidRPr="001B3437" w:rsidRDefault="001B3437" w:rsidP="00A57273">
            <w:pPr>
              <w:rPr>
                <w:rFonts w:ascii="Brush Script MT" w:hAnsi="Brush Script MT"/>
                <w:sz w:val="32"/>
                <w:szCs w:val="32"/>
              </w:rPr>
            </w:pPr>
            <w:proofErr w:type="spellStart"/>
            <w:proofErr w:type="gramStart"/>
            <w:r w:rsidRPr="001B3437">
              <w:rPr>
                <w:rFonts w:ascii="Brush Script MT" w:hAnsi="Brush Script MT"/>
                <w:sz w:val="32"/>
                <w:szCs w:val="32"/>
              </w:rPr>
              <w:t>S.Forshaw</w:t>
            </w:r>
            <w:proofErr w:type="spellEnd"/>
            <w:proofErr w:type="gramEnd"/>
          </w:p>
        </w:tc>
      </w:tr>
      <w:tr w:rsidR="005E5703" w:rsidRPr="00B72C3E" w14:paraId="41D6098F" w14:textId="77777777" w:rsidTr="001D0D93">
        <w:trPr>
          <w:trHeight w:val="133"/>
        </w:trPr>
        <w:tc>
          <w:tcPr>
            <w:tcW w:w="2405" w:type="dxa"/>
            <w:shd w:val="clear" w:color="auto" w:fill="1A92B7"/>
          </w:tcPr>
          <w:p w14:paraId="2D316748" w14:textId="66CBDE15" w:rsidR="005E5703" w:rsidRPr="0096752C" w:rsidRDefault="004A2901" w:rsidP="00A57273">
            <w:pPr>
              <w:rPr>
                <w:color w:val="FFFFFF" w:themeColor="background1"/>
                <w:sz w:val="28"/>
                <w:szCs w:val="28"/>
              </w:rPr>
            </w:pPr>
            <w:r w:rsidRPr="0096752C">
              <w:rPr>
                <w:color w:val="FFFFFF" w:themeColor="background1"/>
                <w:sz w:val="28"/>
                <w:szCs w:val="28"/>
              </w:rPr>
              <w:t>Position:</w:t>
            </w:r>
          </w:p>
        </w:tc>
        <w:tc>
          <w:tcPr>
            <w:tcW w:w="6683" w:type="dxa"/>
          </w:tcPr>
          <w:p w14:paraId="5B54087A" w14:textId="7543C418" w:rsidR="005E5703" w:rsidRPr="001D0D93" w:rsidRDefault="0022553C" w:rsidP="00A57273">
            <w:pPr>
              <w:rPr>
                <w:sz w:val="24"/>
                <w:szCs w:val="24"/>
              </w:rPr>
            </w:pPr>
            <w:r>
              <w:rPr>
                <w:sz w:val="24"/>
                <w:szCs w:val="24"/>
              </w:rPr>
              <w:t>Head of Central Service</w:t>
            </w:r>
          </w:p>
        </w:tc>
      </w:tr>
    </w:tbl>
    <w:sdt>
      <w:sdtPr>
        <w:rPr>
          <w:rFonts w:asciiTheme="minorHAnsi" w:eastAsiaTheme="minorEastAsia" w:hAnsiTheme="minorHAnsi" w:cstheme="minorBidi"/>
          <w:color w:val="auto"/>
          <w:sz w:val="22"/>
          <w:szCs w:val="22"/>
          <w:lang w:val="en-GB"/>
        </w:rPr>
        <w:id w:val="919372050"/>
        <w:docPartObj>
          <w:docPartGallery w:val="Table of Contents"/>
          <w:docPartUnique/>
        </w:docPartObj>
      </w:sdtPr>
      <w:sdtEndPr>
        <w:rPr>
          <w:b/>
          <w:bCs/>
        </w:rPr>
      </w:sdtEndPr>
      <w:sdtContent>
        <w:p w14:paraId="49EAC378" w14:textId="72149A0A" w:rsidR="008572B7" w:rsidRPr="005C4393" w:rsidRDefault="008572B7">
          <w:pPr>
            <w:pStyle w:val="TOCHeading"/>
            <w:rPr>
              <w:b/>
              <w:bCs/>
              <w:color w:val="auto"/>
            </w:rPr>
          </w:pPr>
          <w:r w:rsidRPr="005C4393">
            <w:rPr>
              <w:b/>
              <w:bCs/>
              <w:color w:val="auto"/>
              <w:lang w:val="en-GB"/>
            </w:rPr>
            <w:t>Contents</w:t>
          </w:r>
        </w:p>
        <w:p w14:paraId="25B1B755" w14:textId="6CDFE2BE" w:rsidR="008572B7" w:rsidRPr="008572B7" w:rsidRDefault="008572B7">
          <w:pPr>
            <w:pStyle w:val="TOC1"/>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43030601" w:history="1">
            <w:r w:rsidRPr="008572B7">
              <w:rPr>
                <w:rStyle w:val="Hyperlink"/>
                <w:noProof/>
              </w:rPr>
              <w:t>Policy Summary</w:t>
            </w:r>
            <w:r w:rsidRPr="008572B7">
              <w:rPr>
                <w:noProof/>
                <w:webHidden/>
              </w:rPr>
              <w:tab/>
            </w:r>
            <w:r w:rsidRPr="008572B7">
              <w:rPr>
                <w:noProof/>
                <w:webHidden/>
              </w:rPr>
              <w:fldChar w:fldCharType="begin"/>
            </w:r>
            <w:r w:rsidRPr="008572B7">
              <w:rPr>
                <w:noProof/>
                <w:webHidden/>
              </w:rPr>
              <w:instrText xml:space="preserve"> PAGEREF _Toc143030601 \h </w:instrText>
            </w:r>
            <w:r w:rsidRPr="008572B7">
              <w:rPr>
                <w:noProof/>
                <w:webHidden/>
              </w:rPr>
            </w:r>
            <w:r w:rsidRPr="008572B7">
              <w:rPr>
                <w:noProof/>
                <w:webHidden/>
              </w:rPr>
              <w:fldChar w:fldCharType="separate"/>
            </w:r>
            <w:r w:rsidR="00AF4F1C">
              <w:rPr>
                <w:noProof/>
                <w:webHidden/>
              </w:rPr>
              <w:t>3</w:t>
            </w:r>
            <w:r w:rsidRPr="008572B7">
              <w:rPr>
                <w:noProof/>
                <w:webHidden/>
              </w:rPr>
              <w:fldChar w:fldCharType="end"/>
            </w:r>
          </w:hyperlink>
        </w:p>
        <w:p w14:paraId="2DD2ED9B" w14:textId="2A1F8924"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02" w:history="1">
            <w:r w:rsidR="008572B7" w:rsidRPr="008572B7">
              <w:rPr>
                <w:rStyle w:val="Hyperlink"/>
                <w:noProof/>
              </w:rPr>
              <w:t>Aims and Objectives</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_Toc143030602 \h </w:instrText>
            </w:r>
            <w:r w:rsidR="008572B7" w:rsidRPr="008572B7">
              <w:rPr>
                <w:noProof/>
                <w:webHidden/>
              </w:rPr>
            </w:r>
            <w:r w:rsidR="008572B7" w:rsidRPr="008572B7">
              <w:rPr>
                <w:noProof/>
                <w:webHidden/>
              </w:rPr>
              <w:fldChar w:fldCharType="separate"/>
            </w:r>
            <w:r w:rsidR="00AF4F1C">
              <w:rPr>
                <w:noProof/>
                <w:webHidden/>
              </w:rPr>
              <w:t>3</w:t>
            </w:r>
            <w:r w:rsidR="008572B7" w:rsidRPr="008572B7">
              <w:rPr>
                <w:noProof/>
                <w:webHidden/>
              </w:rPr>
              <w:fldChar w:fldCharType="end"/>
            </w:r>
          </w:hyperlink>
        </w:p>
        <w:p w14:paraId="0FF20FDB" w14:textId="36E68BD0"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03" w:history="1">
            <w:r w:rsidR="008572B7" w:rsidRPr="008572B7">
              <w:rPr>
                <w:rStyle w:val="Hyperlink"/>
                <w:noProof/>
              </w:rPr>
              <w:t>Data protection law</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_Toc143030603 \h </w:instrText>
            </w:r>
            <w:r w:rsidR="008572B7" w:rsidRPr="008572B7">
              <w:rPr>
                <w:noProof/>
                <w:webHidden/>
              </w:rPr>
            </w:r>
            <w:r w:rsidR="008572B7" w:rsidRPr="008572B7">
              <w:rPr>
                <w:noProof/>
                <w:webHidden/>
              </w:rPr>
              <w:fldChar w:fldCharType="separate"/>
            </w:r>
            <w:r w:rsidR="00AF4F1C">
              <w:rPr>
                <w:noProof/>
                <w:webHidden/>
              </w:rPr>
              <w:t>3</w:t>
            </w:r>
            <w:r w:rsidR="008572B7" w:rsidRPr="008572B7">
              <w:rPr>
                <w:noProof/>
                <w:webHidden/>
              </w:rPr>
              <w:fldChar w:fldCharType="end"/>
            </w:r>
          </w:hyperlink>
        </w:p>
        <w:p w14:paraId="5456EF0B" w14:textId="061E64BE"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04" w:history="1">
            <w:r w:rsidR="008572B7" w:rsidRPr="008572B7">
              <w:rPr>
                <w:rStyle w:val="Hyperlink"/>
                <w:noProof/>
              </w:rPr>
              <w:t>Commitment</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_Toc143030604 \h </w:instrText>
            </w:r>
            <w:r w:rsidR="008572B7" w:rsidRPr="008572B7">
              <w:rPr>
                <w:noProof/>
                <w:webHidden/>
              </w:rPr>
            </w:r>
            <w:r w:rsidR="008572B7" w:rsidRPr="008572B7">
              <w:rPr>
                <w:noProof/>
                <w:webHidden/>
              </w:rPr>
              <w:fldChar w:fldCharType="separate"/>
            </w:r>
            <w:r w:rsidR="00AF4F1C">
              <w:rPr>
                <w:noProof/>
                <w:webHidden/>
              </w:rPr>
              <w:t>4</w:t>
            </w:r>
            <w:r w:rsidR="008572B7" w:rsidRPr="008572B7">
              <w:rPr>
                <w:noProof/>
                <w:webHidden/>
              </w:rPr>
              <w:fldChar w:fldCharType="end"/>
            </w:r>
          </w:hyperlink>
        </w:p>
        <w:p w14:paraId="261D5276" w14:textId="6F396113"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05" w:history="1">
            <w:r w:rsidR="008572B7" w:rsidRPr="008572B7">
              <w:rPr>
                <w:rStyle w:val="Hyperlink"/>
                <w:noProof/>
              </w:rPr>
              <w:t>Terms of Reference</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_Toc143030605 \h </w:instrText>
            </w:r>
            <w:r w:rsidR="008572B7" w:rsidRPr="008572B7">
              <w:rPr>
                <w:noProof/>
                <w:webHidden/>
              </w:rPr>
            </w:r>
            <w:r w:rsidR="008572B7" w:rsidRPr="008572B7">
              <w:rPr>
                <w:noProof/>
                <w:webHidden/>
              </w:rPr>
              <w:fldChar w:fldCharType="separate"/>
            </w:r>
            <w:r w:rsidR="00AF4F1C">
              <w:rPr>
                <w:noProof/>
                <w:webHidden/>
              </w:rPr>
              <w:t>5</w:t>
            </w:r>
            <w:r w:rsidR="008572B7" w:rsidRPr="008572B7">
              <w:rPr>
                <w:noProof/>
                <w:webHidden/>
              </w:rPr>
              <w:fldChar w:fldCharType="end"/>
            </w:r>
          </w:hyperlink>
        </w:p>
        <w:p w14:paraId="4DF14E0F" w14:textId="58348CD4"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06" w:history="1">
            <w:r w:rsidR="008572B7" w:rsidRPr="008572B7">
              <w:rPr>
                <w:rStyle w:val="Hyperlink"/>
                <w:noProof/>
              </w:rPr>
              <w:t>Scope</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_Toc143030606 \h </w:instrText>
            </w:r>
            <w:r w:rsidR="008572B7" w:rsidRPr="008572B7">
              <w:rPr>
                <w:noProof/>
                <w:webHidden/>
              </w:rPr>
            </w:r>
            <w:r w:rsidR="008572B7" w:rsidRPr="008572B7">
              <w:rPr>
                <w:noProof/>
                <w:webHidden/>
              </w:rPr>
              <w:fldChar w:fldCharType="separate"/>
            </w:r>
            <w:r w:rsidR="00AF4F1C">
              <w:rPr>
                <w:noProof/>
                <w:webHidden/>
              </w:rPr>
              <w:t>5</w:t>
            </w:r>
            <w:r w:rsidR="008572B7" w:rsidRPr="008572B7">
              <w:rPr>
                <w:noProof/>
                <w:webHidden/>
              </w:rPr>
              <w:fldChar w:fldCharType="end"/>
            </w:r>
          </w:hyperlink>
        </w:p>
        <w:p w14:paraId="3D4C8372" w14:textId="1E20EAF1"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07" w:history="1">
            <w:r w:rsidR="008572B7" w:rsidRPr="008572B7">
              <w:rPr>
                <w:rStyle w:val="Hyperlink"/>
                <w:noProof/>
              </w:rPr>
              <w:t>Responsibilities</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_Toc143030607 \h </w:instrText>
            </w:r>
            <w:r w:rsidR="008572B7" w:rsidRPr="008572B7">
              <w:rPr>
                <w:noProof/>
                <w:webHidden/>
              </w:rPr>
            </w:r>
            <w:r w:rsidR="008572B7" w:rsidRPr="008572B7">
              <w:rPr>
                <w:noProof/>
                <w:webHidden/>
              </w:rPr>
              <w:fldChar w:fldCharType="separate"/>
            </w:r>
            <w:r w:rsidR="00AF4F1C">
              <w:rPr>
                <w:noProof/>
                <w:webHidden/>
              </w:rPr>
              <w:t>6</w:t>
            </w:r>
            <w:r w:rsidR="008572B7" w:rsidRPr="008572B7">
              <w:rPr>
                <w:noProof/>
                <w:webHidden/>
              </w:rPr>
              <w:fldChar w:fldCharType="end"/>
            </w:r>
          </w:hyperlink>
        </w:p>
        <w:p w14:paraId="3B5B78C4" w14:textId="4A600C0D"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08" w:history="1">
            <w:r w:rsidR="008572B7" w:rsidRPr="008572B7">
              <w:rPr>
                <w:rStyle w:val="Hyperlink"/>
                <w:noProof/>
              </w:rPr>
              <w:t>Process Overview</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_Toc143030608 \h </w:instrText>
            </w:r>
            <w:r w:rsidR="008572B7" w:rsidRPr="008572B7">
              <w:rPr>
                <w:noProof/>
                <w:webHidden/>
              </w:rPr>
            </w:r>
            <w:r w:rsidR="008572B7" w:rsidRPr="008572B7">
              <w:rPr>
                <w:noProof/>
                <w:webHidden/>
              </w:rPr>
              <w:fldChar w:fldCharType="separate"/>
            </w:r>
            <w:r w:rsidR="00AF4F1C">
              <w:rPr>
                <w:noProof/>
                <w:webHidden/>
              </w:rPr>
              <w:t>6</w:t>
            </w:r>
            <w:r w:rsidR="008572B7" w:rsidRPr="008572B7">
              <w:rPr>
                <w:noProof/>
                <w:webHidden/>
              </w:rPr>
              <w:fldChar w:fldCharType="end"/>
            </w:r>
          </w:hyperlink>
        </w:p>
        <w:p w14:paraId="3F34D490" w14:textId="66FB4C5C"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09" w:history="1">
            <w:r w:rsidR="008572B7" w:rsidRPr="008572B7">
              <w:rPr>
                <w:rStyle w:val="Hyperlink"/>
                <w:noProof/>
              </w:rPr>
              <w:t>Data and Data Protection Risks</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_Toc143030609 \h </w:instrText>
            </w:r>
            <w:r w:rsidR="008572B7" w:rsidRPr="008572B7">
              <w:rPr>
                <w:noProof/>
                <w:webHidden/>
              </w:rPr>
            </w:r>
            <w:r w:rsidR="008572B7" w:rsidRPr="008572B7">
              <w:rPr>
                <w:noProof/>
                <w:webHidden/>
              </w:rPr>
              <w:fldChar w:fldCharType="separate"/>
            </w:r>
            <w:r w:rsidR="00AF4F1C">
              <w:rPr>
                <w:noProof/>
                <w:webHidden/>
              </w:rPr>
              <w:t>7</w:t>
            </w:r>
            <w:r w:rsidR="008572B7" w:rsidRPr="008572B7">
              <w:rPr>
                <w:noProof/>
                <w:webHidden/>
              </w:rPr>
              <w:fldChar w:fldCharType="end"/>
            </w:r>
          </w:hyperlink>
        </w:p>
        <w:p w14:paraId="68CB7E96" w14:textId="7EB6FB21"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10" w:history="1">
            <w:r w:rsidR="008572B7" w:rsidRPr="008572B7">
              <w:rPr>
                <w:rStyle w:val="Hyperlink"/>
                <w:noProof/>
              </w:rPr>
              <w:t>Data/Information Classification</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_Toc143030610 \h </w:instrText>
            </w:r>
            <w:r w:rsidR="008572B7" w:rsidRPr="008572B7">
              <w:rPr>
                <w:noProof/>
                <w:webHidden/>
              </w:rPr>
            </w:r>
            <w:r w:rsidR="008572B7" w:rsidRPr="008572B7">
              <w:rPr>
                <w:noProof/>
                <w:webHidden/>
              </w:rPr>
              <w:fldChar w:fldCharType="separate"/>
            </w:r>
            <w:r w:rsidR="00AF4F1C">
              <w:rPr>
                <w:noProof/>
                <w:webHidden/>
              </w:rPr>
              <w:t>7</w:t>
            </w:r>
            <w:r w:rsidR="008572B7" w:rsidRPr="008572B7">
              <w:rPr>
                <w:noProof/>
                <w:webHidden/>
              </w:rPr>
              <w:fldChar w:fldCharType="end"/>
            </w:r>
          </w:hyperlink>
        </w:p>
        <w:p w14:paraId="61C43E5F" w14:textId="73263610"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11" w:history="1">
            <w:r w:rsidR="008572B7" w:rsidRPr="008572B7">
              <w:rPr>
                <w:rStyle w:val="Hyperlink"/>
                <w:noProof/>
              </w:rPr>
              <w:t>Data System Architecture Diagram</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_Toc143030611 \h </w:instrText>
            </w:r>
            <w:r w:rsidR="008572B7" w:rsidRPr="008572B7">
              <w:rPr>
                <w:noProof/>
                <w:webHidden/>
              </w:rPr>
            </w:r>
            <w:r w:rsidR="008572B7" w:rsidRPr="008572B7">
              <w:rPr>
                <w:noProof/>
                <w:webHidden/>
              </w:rPr>
              <w:fldChar w:fldCharType="separate"/>
            </w:r>
            <w:r w:rsidR="00AF4F1C">
              <w:rPr>
                <w:noProof/>
                <w:webHidden/>
              </w:rPr>
              <w:t>8</w:t>
            </w:r>
            <w:r w:rsidR="008572B7" w:rsidRPr="008572B7">
              <w:rPr>
                <w:noProof/>
                <w:webHidden/>
              </w:rPr>
              <w:fldChar w:fldCharType="end"/>
            </w:r>
          </w:hyperlink>
        </w:p>
        <w:p w14:paraId="4099A258" w14:textId="2200FB45"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12" w:history="1">
            <w:r w:rsidR="008572B7" w:rsidRPr="008572B7">
              <w:rPr>
                <w:rStyle w:val="Hyperlink"/>
                <w:noProof/>
              </w:rPr>
              <w:t>Data storage</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_Toc143030612 \h </w:instrText>
            </w:r>
            <w:r w:rsidR="008572B7" w:rsidRPr="008572B7">
              <w:rPr>
                <w:noProof/>
                <w:webHidden/>
              </w:rPr>
            </w:r>
            <w:r w:rsidR="008572B7" w:rsidRPr="008572B7">
              <w:rPr>
                <w:noProof/>
                <w:webHidden/>
              </w:rPr>
              <w:fldChar w:fldCharType="separate"/>
            </w:r>
            <w:r w:rsidR="00AF4F1C">
              <w:rPr>
                <w:noProof/>
                <w:webHidden/>
              </w:rPr>
              <w:t>8</w:t>
            </w:r>
            <w:r w:rsidR="008572B7" w:rsidRPr="008572B7">
              <w:rPr>
                <w:noProof/>
                <w:webHidden/>
              </w:rPr>
              <w:fldChar w:fldCharType="end"/>
            </w:r>
          </w:hyperlink>
        </w:p>
        <w:p w14:paraId="60F5F005" w14:textId="0F2FF9C0"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13" w:history="1">
            <w:r w:rsidR="008572B7" w:rsidRPr="008572B7">
              <w:rPr>
                <w:rStyle w:val="Hyperlink"/>
                <w:noProof/>
              </w:rPr>
              <w:t>Data use</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_Toc143030613 \h </w:instrText>
            </w:r>
            <w:r w:rsidR="008572B7" w:rsidRPr="008572B7">
              <w:rPr>
                <w:noProof/>
                <w:webHidden/>
              </w:rPr>
            </w:r>
            <w:r w:rsidR="008572B7" w:rsidRPr="008572B7">
              <w:rPr>
                <w:noProof/>
                <w:webHidden/>
              </w:rPr>
              <w:fldChar w:fldCharType="separate"/>
            </w:r>
            <w:r w:rsidR="00AF4F1C">
              <w:rPr>
                <w:noProof/>
                <w:webHidden/>
              </w:rPr>
              <w:t>9</w:t>
            </w:r>
            <w:r w:rsidR="008572B7" w:rsidRPr="008572B7">
              <w:rPr>
                <w:noProof/>
                <w:webHidden/>
              </w:rPr>
              <w:fldChar w:fldCharType="end"/>
            </w:r>
          </w:hyperlink>
        </w:p>
        <w:p w14:paraId="5605D8CA" w14:textId="3E7F658C"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14" w:history="1">
            <w:r w:rsidR="008572B7" w:rsidRPr="008572B7">
              <w:rPr>
                <w:rStyle w:val="Hyperlink"/>
                <w:noProof/>
              </w:rPr>
              <w:t>Data accuracy</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_Toc143030614 \h </w:instrText>
            </w:r>
            <w:r w:rsidR="008572B7" w:rsidRPr="008572B7">
              <w:rPr>
                <w:noProof/>
                <w:webHidden/>
              </w:rPr>
            </w:r>
            <w:r w:rsidR="008572B7" w:rsidRPr="008572B7">
              <w:rPr>
                <w:noProof/>
                <w:webHidden/>
              </w:rPr>
              <w:fldChar w:fldCharType="separate"/>
            </w:r>
            <w:r w:rsidR="00AF4F1C">
              <w:rPr>
                <w:noProof/>
                <w:webHidden/>
              </w:rPr>
              <w:t>10</w:t>
            </w:r>
            <w:r w:rsidR="008572B7" w:rsidRPr="008572B7">
              <w:rPr>
                <w:noProof/>
                <w:webHidden/>
              </w:rPr>
              <w:fldChar w:fldCharType="end"/>
            </w:r>
          </w:hyperlink>
        </w:p>
        <w:p w14:paraId="395AA994" w14:textId="74562EA8"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15" w:history="1">
            <w:r w:rsidR="008572B7" w:rsidRPr="008572B7">
              <w:rPr>
                <w:rStyle w:val="Hyperlink"/>
                <w:noProof/>
              </w:rPr>
              <w:t>Data Security</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_Toc143030615 \h </w:instrText>
            </w:r>
            <w:r w:rsidR="008572B7" w:rsidRPr="008572B7">
              <w:rPr>
                <w:noProof/>
                <w:webHidden/>
              </w:rPr>
            </w:r>
            <w:r w:rsidR="008572B7" w:rsidRPr="008572B7">
              <w:rPr>
                <w:noProof/>
                <w:webHidden/>
              </w:rPr>
              <w:fldChar w:fldCharType="separate"/>
            </w:r>
            <w:r w:rsidR="00AF4F1C">
              <w:rPr>
                <w:noProof/>
                <w:webHidden/>
              </w:rPr>
              <w:t>10</w:t>
            </w:r>
            <w:r w:rsidR="008572B7" w:rsidRPr="008572B7">
              <w:rPr>
                <w:noProof/>
                <w:webHidden/>
              </w:rPr>
              <w:fldChar w:fldCharType="end"/>
            </w:r>
          </w:hyperlink>
        </w:p>
        <w:p w14:paraId="662877B1" w14:textId="6AA738F6"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16" w:history="1">
            <w:r w:rsidR="008572B7" w:rsidRPr="008572B7">
              <w:rPr>
                <w:rStyle w:val="Hyperlink"/>
                <w:noProof/>
              </w:rPr>
              <w:t>Impact Assessments</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_Toc143030616 \h </w:instrText>
            </w:r>
            <w:r w:rsidR="008572B7" w:rsidRPr="008572B7">
              <w:rPr>
                <w:noProof/>
                <w:webHidden/>
              </w:rPr>
            </w:r>
            <w:r w:rsidR="008572B7" w:rsidRPr="008572B7">
              <w:rPr>
                <w:noProof/>
                <w:webHidden/>
              </w:rPr>
              <w:fldChar w:fldCharType="separate"/>
            </w:r>
            <w:r w:rsidR="00AF4F1C">
              <w:rPr>
                <w:noProof/>
                <w:webHidden/>
              </w:rPr>
              <w:t>10</w:t>
            </w:r>
            <w:r w:rsidR="008572B7" w:rsidRPr="008572B7">
              <w:rPr>
                <w:noProof/>
                <w:webHidden/>
              </w:rPr>
              <w:fldChar w:fldCharType="end"/>
            </w:r>
          </w:hyperlink>
        </w:p>
        <w:p w14:paraId="3984B4D7" w14:textId="58F3BEC6"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17" w:history="1">
            <w:r w:rsidR="008572B7" w:rsidRPr="008572B7">
              <w:rPr>
                <w:rStyle w:val="Hyperlink"/>
                <w:noProof/>
              </w:rPr>
              <w:t>Data Breaches</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_Toc143030617 \h </w:instrText>
            </w:r>
            <w:r w:rsidR="008572B7" w:rsidRPr="008572B7">
              <w:rPr>
                <w:noProof/>
                <w:webHidden/>
              </w:rPr>
            </w:r>
            <w:r w:rsidR="008572B7" w:rsidRPr="008572B7">
              <w:rPr>
                <w:noProof/>
                <w:webHidden/>
              </w:rPr>
              <w:fldChar w:fldCharType="separate"/>
            </w:r>
            <w:r w:rsidR="00AF4F1C">
              <w:rPr>
                <w:noProof/>
                <w:webHidden/>
              </w:rPr>
              <w:t>11</w:t>
            </w:r>
            <w:r w:rsidR="008572B7" w:rsidRPr="008572B7">
              <w:rPr>
                <w:noProof/>
                <w:webHidden/>
              </w:rPr>
              <w:fldChar w:fldCharType="end"/>
            </w:r>
          </w:hyperlink>
        </w:p>
        <w:p w14:paraId="331A7964" w14:textId="5A5F03EE"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18" w:history="1">
            <w:r w:rsidR="008572B7" w:rsidRPr="008572B7">
              <w:rPr>
                <w:rStyle w:val="Hyperlink"/>
                <w:noProof/>
              </w:rPr>
              <w:t>Individual Rights</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_Toc143030618 \h </w:instrText>
            </w:r>
            <w:r w:rsidR="008572B7" w:rsidRPr="008572B7">
              <w:rPr>
                <w:noProof/>
                <w:webHidden/>
              </w:rPr>
            </w:r>
            <w:r w:rsidR="008572B7" w:rsidRPr="008572B7">
              <w:rPr>
                <w:noProof/>
                <w:webHidden/>
              </w:rPr>
              <w:fldChar w:fldCharType="separate"/>
            </w:r>
            <w:r w:rsidR="00AF4F1C">
              <w:rPr>
                <w:noProof/>
                <w:webHidden/>
              </w:rPr>
              <w:t>11</w:t>
            </w:r>
            <w:r w:rsidR="008572B7" w:rsidRPr="008572B7">
              <w:rPr>
                <w:noProof/>
                <w:webHidden/>
              </w:rPr>
              <w:fldChar w:fldCharType="end"/>
            </w:r>
          </w:hyperlink>
        </w:p>
        <w:p w14:paraId="19AFD0A4" w14:textId="0748BD54"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19" w:history="1">
            <w:r w:rsidR="008572B7" w:rsidRPr="008572B7">
              <w:rPr>
                <w:rStyle w:val="Hyperlink"/>
                <w:noProof/>
              </w:rPr>
              <w:t>Subject access requests</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_Toc143030619 \h </w:instrText>
            </w:r>
            <w:r w:rsidR="008572B7" w:rsidRPr="008572B7">
              <w:rPr>
                <w:noProof/>
                <w:webHidden/>
              </w:rPr>
            </w:r>
            <w:r w:rsidR="008572B7" w:rsidRPr="008572B7">
              <w:rPr>
                <w:noProof/>
                <w:webHidden/>
              </w:rPr>
              <w:fldChar w:fldCharType="separate"/>
            </w:r>
            <w:r w:rsidR="00AF4F1C">
              <w:rPr>
                <w:noProof/>
                <w:webHidden/>
              </w:rPr>
              <w:t>11</w:t>
            </w:r>
            <w:r w:rsidR="008572B7" w:rsidRPr="008572B7">
              <w:rPr>
                <w:noProof/>
                <w:webHidden/>
              </w:rPr>
              <w:fldChar w:fldCharType="end"/>
            </w:r>
          </w:hyperlink>
        </w:p>
        <w:p w14:paraId="08E3D8DB" w14:textId="226DB0FE"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20" w:history="1">
            <w:r w:rsidR="008572B7" w:rsidRPr="008572B7">
              <w:rPr>
                <w:rStyle w:val="Hyperlink"/>
                <w:noProof/>
              </w:rPr>
              <w:t>Other Rights</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_Toc143030620 \h </w:instrText>
            </w:r>
            <w:r w:rsidR="008572B7" w:rsidRPr="008572B7">
              <w:rPr>
                <w:noProof/>
                <w:webHidden/>
              </w:rPr>
            </w:r>
            <w:r w:rsidR="008572B7" w:rsidRPr="008572B7">
              <w:rPr>
                <w:noProof/>
                <w:webHidden/>
              </w:rPr>
              <w:fldChar w:fldCharType="separate"/>
            </w:r>
            <w:r w:rsidR="00AF4F1C">
              <w:rPr>
                <w:noProof/>
                <w:webHidden/>
              </w:rPr>
              <w:t>12</w:t>
            </w:r>
            <w:r w:rsidR="008572B7" w:rsidRPr="008572B7">
              <w:rPr>
                <w:noProof/>
                <w:webHidden/>
              </w:rPr>
              <w:fldChar w:fldCharType="end"/>
            </w:r>
          </w:hyperlink>
        </w:p>
        <w:p w14:paraId="280302A8" w14:textId="59A132A7"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21" w:history="1">
            <w:r w:rsidR="008572B7" w:rsidRPr="008572B7">
              <w:rPr>
                <w:rStyle w:val="Hyperlink"/>
                <w:noProof/>
              </w:rPr>
              <w:t>Disclosing data for other reasons</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_Toc143030621 \h </w:instrText>
            </w:r>
            <w:r w:rsidR="008572B7" w:rsidRPr="008572B7">
              <w:rPr>
                <w:noProof/>
                <w:webHidden/>
              </w:rPr>
            </w:r>
            <w:r w:rsidR="008572B7" w:rsidRPr="008572B7">
              <w:rPr>
                <w:noProof/>
                <w:webHidden/>
              </w:rPr>
              <w:fldChar w:fldCharType="separate"/>
            </w:r>
            <w:r w:rsidR="00AF4F1C">
              <w:rPr>
                <w:noProof/>
                <w:webHidden/>
              </w:rPr>
              <w:t>13</w:t>
            </w:r>
            <w:r w:rsidR="008572B7" w:rsidRPr="008572B7">
              <w:rPr>
                <w:noProof/>
                <w:webHidden/>
              </w:rPr>
              <w:fldChar w:fldCharType="end"/>
            </w:r>
          </w:hyperlink>
        </w:p>
        <w:p w14:paraId="1689AA3F" w14:textId="47D640CD"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22" w:history="1">
            <w:r w:rsidR="008572B7" w:rsidRPr="008572B7">
              <w:rPr>
                <w:rStyle w:val="Hyperlink"/>
                <w:noProof/>
              </w:rPr>
              <w:t>Providing information</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_Toc143030622 \h </w:instrText>
            </w:r>
            <w:r w:rsidR="008572B7" w:rsidRPr="008572B7">
              <w:rPr>
                <w:noProof/>
                <w:webHidden/>
              </w:rPr>
            </w:r>
            <w:r w:rsidR="008572B7" w:rsidRPr="008572B7">
              <w:rPr>
                <w:noProof/>
                <w:webHidden/>
              </w:rPr>
              <w:fldChar w:fldCharType="separate"/>
            </w:r>
            <w:r w:rsidR="00AF4F1C">
              <w:rPr>
                <w:noProof/>
                <w:webHidden/>
              </w:rPr>
              <w:t>13</w:t>
            </w:r>
            <w:r w:rsidR="008572B7" w:rsidRPr="008572B7">
              <w:rPr>
                <w:noProof/>
                <w:webHidden/>
              </w:rPr>
              <w:fldChar w:fldCharType="end"/>
            </w:r>
          </w:hyperlink>
        </w:p>
        <w:p w14:paraId="3A54E3BE" w14:textId="47AC263E"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23" w:history="1">
            <w:r w:rsidR="008572B7" w:rsidRPr="008572B7">
              <w:rPr>
                <w:rStyle w:val="Hyperlink"/>
                <w:noProof/>
              </w:rPr>
              <w:t>Privacy Notice – How we use your data</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_Toc143030623 \h </w:instrText>
            </w:r>
            <w:r w:rsidR="008572B7" w:rsidRPr="008572B7">
              <w:rPr>
                <w:noProof/>
                <w:webHidden/>
              </w:rPr>
            </w:r>
            <w:r w:rsidR="008572B7" w:rsidRPr="008572B7">
              <w:rPr>
                <w:noProof/>
                <w:webHidden/>
              </w:rPr>
              <w:fldChar w:fldCharType="separate"/>
            </w:r>
            <w:r w:rsidR="00AF4F1C">
              <w:rPr>
                <w:noProof/>
                <w:webHidden/>
              </w:rPr>
              <w:t>13</w:t>
            </w:r>
            <w:r w:rsidR="008572B7" w:rsidRPr="008572B7">
              <w:rPr>
                <w:noProof/>
                <w:webHidden/>
              </w:rPr>
              <w:fldChar w:fldCharType="end"/>
            </w:r>
          </w:hyperlink>
        </w:p>
        <w:p w14:paraId="65B1B3FB" w14:textId="7190AF9F"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24" w:history="1">
            <w:r w:rsidR="008572B7" w:rsidRPr="008572B7">
              <w:rPr>
                <w:rStyle w:val="Hyperlink"/>
                <w:noProof/>
              </w:rPr>
              <w:t>Storing learner data</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_Toc143030624 \h </w:instrText>
            </w:r>
            <w:r w:rsidR="008572B7" w:rsidRPr="008572B7">
              <w:rPr>
                <w:noProof/>
                <w:webHidden/>
              </w:rPr>
            </w:r>
            <w:r w:rsidR="008572B7" w:rsidRPr="008572B7">
              <w:rPr>
                <w:noProof/>
                <w:webHidden/>
              </w:rPr>
              <w:fldChar w:fldCharType="separate"/>
            </w:r>
            <w:r w:rsidR="00AF4F1C">
              <w:rPr>
                <w:noProof/>
                <w:webHidden/>
              </w:rPr>
              <w:t>14</w:t>
            </w:r>
            <w:r w:rsidR="008572B7" w:rsidRPr="008572B7">
              <w:rPr>
                <w:noProof/>
                <w:webHidden/>
              </w:rPr>
              <w:fldChar w:fldCharType="end"/>
            </w:r>
          </w:hyperlink>
        </w:p>
        <w:p w14:paraId="6D529AB8" w14:textId="77A61208"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25" w:history="1">
            <w:r w:rsidR="008572B7" w:rsidRPr="008572B7">
              <w:rPr>
                <w:rStyle w:val="Hyperlink"/>
                <w:noProof/>
              </w:rPr>
              <w:t>Collecting learner information</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_Toc143030625 \h </w:instrText>
            </w:r>
            <w:r w:rsidR="008572B7" w:rsidRPr="008572B7">
              <w:rPr>
                <w:noProof/>
                <w:webHidden/>
              </w:rPr>
            </w:r>
            <w:r w:rsidR="008572B7" w:rsidRPr="008572B7">
              <w:rPr>
                <w:noProof/>
                <w:webHidden/>
              </w:rPr>
              <w:fldChar w:fldCharType="separate"/>
            </w:r>
            <w:r w:rsidR="00AF4F1C">
              <w:rPr>
                <w:noProof/>
                <w:webHidden/>
              </w:rPr>
              <w:t>14</w:t>
            </w:r>
            <w:r w:rsidR="008572B7" w:rsidRPr="008572B7">
              <w:rPr>
                <w:noProof/>
                <w:webHidden/>
              </w:rPr>
              <w:fldChar w:fldCharType="end"/>
            </w:r>
          </w:hyperlink>
        </w:p>
        <w:p w14:paraId="15066C53" w14:textId="0490D779"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26" w:history="1">
            <w:r w:rsidR="008572B7" w:rsidRPr="008572B7">
              <w:rPr>
                <w:rStyle w:val="Hyperlink"/>
                <w:noProof/>
              </w:rPr>
              <w:t>International Data Transfers</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_Toc143030626 \h </w:instrText>
            </w:r>
            <w:r w:rsidR="008572B7" w:rsidRPr="008572B7">
              <w:rPr>
                <w:noProof/>
                <w:webHidden/>
              </w:rPr>
            </w:r>
            <w:r w:rsidR="008572B7" w:rsidRPr="008572B7">
              <w:rPr>
                <w:noProof/>
                <w:webHidden/>
              </w:rPr>
              <w:fldChar w:fldCharType="separate"/>
            </w:r>
            <w:r w:rsidR="00AF4F1C">
              <w:rPr>
                <w:noProof/>
                <w:webHidden/>
              </w:rPr>
              <w:t>15</w:t>
            </w:r>
            <w:r w:rsidR="008572B7" w:rsidRPr="008572B7">
              <w:rPr>
                <w:noProof/>
                <w:webHidden/>
              </w:rPr>
              <w:fldChar w:fldCharType="end"/>
            </w:r>
          </w:hyperlink>
        </w:p>
        <w:p w14:paraId="327659C9" w14:textId="76B04080"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27" w:history="1">
            <w:r w:rsidR="008572B7" w:rsidRPr="008572B7">
              <w:rPr>
                <w:rStyle w:val="Hyperlink"/>
                <w:noProof/>
              </w:rPr>
              <w:t>Training</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_Toc143030627 \h </w:instrText>
            </w:r>
            <w:r w:rsidR="008572B7" w:rsidRPr="008572B7">
              <w:rPr>
                <w:noProof/>
                <w:webHidden/>
              </w:rPr>
            </w:r>
            <w:r w:rsidR="008572B7" w:rsidRPr="008572B7">
              <w:rPr>
                <w:noProof/>
                <w:webHidden/>
              </w:rPr>
              <w:fldChar w:fldCharType="separate"/>
            </w:r>
            <w:r w:rsidR="00AF4F1C">
              <w:rPr>
                <w:noProof/>
                <w:webHidden/>
              </w:rPr>
              <w:t>16</w:t>
            </w:r>
            <w:r w:rsidR="008572B7" w:rsidRPr="008572B7">
              <w:rPr>
                <w:noProof/>
                <w:webHidden/>
              </w:rPr>
              <w:fldChar w:fldCharType="end"/>
            </w:r>
          </w:hyperlink>
        </w:p>
        <w:p w14:paraId="015F3F40" w14:textId="4CD01B3E"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28" w:history="1">
            <w:r w:rsidR="008572B7" w:rsidRPr="008572B7">
              <w:rPr>
                <w:rStyle w:val="Hyperlink"/>
                <w:noProof/>
              </w:rPr>
              <w:t>CCTV</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_Toc143030628 \h </w:instrText>
            </w:r>
            <w:r w:rsidR="008572B7" w:rsidRPr="008572B7">
              <w:rPr>
                <w:noProof/>
                <w:webHidden/>
              </w:rPr>
            </w:r>
            <w:r w:rsidR="008572B7" w:rsidRPr="008572B7">
              <w:rPr>
                <w:noProof/>
                <w:webHidden/>
              </w:rPr>
              <w:fldChar w:fldCharType="separate"/>
            </w:r>
            <w:r w:rsidR="00AF4F1C">
              <w:rPr>
                <w:noProof/>
                <w:webHidden/>
              </w:rPr>
              <w:t>16</w:t>
            </w:r>
            <w:r w:rsidR="008572B7" w:rsidRPr="008572B7">
              <w:rPr>
                <w:noProof/>
                <w:webHidden/>
              </w:rPr>
              <w:fldChar w:fldCharType="end"/>
            </w:r>
          </w:hyperlink>
        </w:p>
        <w:p w14:paraId="3E0A3BD0" w14:textId="54B51E3D"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29" w:history="1">
            <w:r w:rsidR="008572B7" w:rsidRPr="008572B7">
              <w:rPr>
                <w:rStyle w:val="Hyperlink"/>
                <w:noProof/>
              </w:rPr>
              <w:t>Requesting access to your data</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_Toc143030629 \h </w:instrText>
            </w:r>
            <w:r w:rsidR="008572B7" w:rsidRPr="008572B7">
              <w:rPr>
                <w:noProof/>
                <w:webHidden/>
              </w:rPr>
            </w:r>
            <w:r w:rsidR="008572B7" w:rsidRPr="008572B7">
              <w:rPr>
                <w:noProof/>
                <w:webHidden/>
              </w:rPr>
              <w:fldChar w:fldCharType="separate"/>
            </w:r>
            <w:r w:rsidR="00AF4F1C">
              <w:rPr>
                <w:noProof/>
                <w:webHidden/>
              </w:rPr>
              <w:t>17</w:t>
            </w:r>
            <w:r w:rsidR="008572B7" w:rsidRPr="008572B7">
              <w:rPr>
                <w:noProof/>
                <w:webHidden/>
              </w:rPr>
              <w:fldChar w:fldCharType="end"/>
            </w:r>
          </w:hyperlink>
        </w:p>
        <w:p w14:paraId="29A571EF" w14:textId="53FB646F"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30" w:history="1">
            <w:r w:rsidR="008572B7" w:rsidRPr="008572B7">
              <w:rPr>
                <w:rStyle w:val="Hyperlink"/>
                <w:noProof/>
              </w:rPr>
              <w:t>Data Deletion/Destruction</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_Toc143030630 \h </w:instrText>
            </w:r>
            <w:r w:rsidR="008572B7" w:rsidRPr="008572B7">
              <w:rPr>
                <w:noProof/>
                <w:webHidden/>
              </w:rPr>
            </w:r>
            <w:r w:rsidR="008572B7" w:rsidRPr="008572B7">
              <w:rPr>
                <w:noProof/>
                <w:webHidden/>
              </w:rPr>
              <w:fldChar w:fldCharType="separate"/>
            </w:r>
            <w:r w:rsidR="00AF4F1C">
              <w:rPr>
                <w:noProof/>
                <w:webHidden/>
              </w:rPr>
              <w:t>17</w:t>
            </w:r>
            <w:r w:rsidR="008572B7" w:rsidRPr="008572B7">
              <w:rPr>
                <w:noProof/>
                <w:webHidden/>
              </w:rPr>
              <w:fldChar w:fldCharType="end"/>
            </w:r>
          </w:hyperlink>
        </w:p>
        <w:p w14:paraId="4B1094D2" w14:textId="7C9733B5"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31" w:history="1">
            <w:r w:rsidR="008572B7" w:rsidRPr="008572B7">
              <w:rPr>
                <w:rStyle w:val="Hyperlink"/>
                <w:noProof/>
              </w:rPr>
              <w:t>Implementation</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_Toc143030631 \h </w:instrText>
            </w:r>
            <w:r w:rsidR="008572B7" w:rsidRPr="008572B7">
              <w:rPr>
                <w:noProof/>
                <w:webHidden/>
              </w:rPr>
            </w:r>
            <w:r w:rsidR="008572B7" w:rsidRPr="008572B7">
              <w:rPr>
                <w:noProof/>
                <w:webHidden/>
              </w:rPr>
              <w:fldChar w:fldCharType="separate"/>
            </w:r>
            <w:r w:rsidR="00AF4F1C">
              <w:rPr>
                <w:noProof/>
                <w:webHidden/>
              </w:rPr>
              <w:t>20</w:t>
            </w:r>
            <w:r w:rsidR="008572B7" w:rsidRPr="008572B7">
              <w:rPr>
                <w:noProof/>
                <w:webHidden/>
              </w:rPr>
              <w:fldChar w:fldCharType="end"/>
            </w:r>
          </w:hyperlink>
        </w:p>
        <w:p w14:paraId="562A2291" w14:textId="6DFC13E7"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32" w:history="1">
            <w:r w:rsidR="008572B7" w:rsidRPr="008572B7">
              <w:rPr>
                <w:rStyle w:val="Hyperlink"/>
                <w:noProof/>
              </w:rPr>
              <w:t>General staff guidelines</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_Toc143030632 \h </w:instrText>
            </w:r>
            <w:r w:rsidR="008572B7" w:rsidRPr="008572B7">
              <w:rPr>
                <w:noProof/>
                <w:webHidden/>
              </w:rPr>
            </w:r>
            <w:r w:rsidR="008572B7" w:rsidRPr="008572B7">
              <w:rPr>
                <w:noProof/>
                <w:webHidden/>
              </w:rPr>
              <w:fldChar w:fldCharType="separate"/>
            </w:r>
            <w:r w:rsidR="00AF4F1C">
              <w:rPr>
                <w:noProof/>
                <w:webHidden/>
              </w:rPr>
              <w:t>20</w:t>
            </w:r>
            <w:r w:rsidR="008572B7" w:rsidRPr="008572B7">
              <w:rPr>
                <w:noProof/>
                <w:webHidden/>
              </w:rPr>
              <w:fldChar w:fldCharType="end"/>
            </w:r>
          </w:hyperlink>
        </w:p>
        <w:p w14:paraId="297CEC32" w14:textId="2DA734BD" w:rsidR="008572B7" w:rsidRPr="008572B7" w:rsidRDefault="00000000">
          <w:pPr>
            <w:pStyle w:val="TOC1"/>
            <w:tabs>
              <w:tab w:val="right" w:leader="dot" w:pos="9016"/>
            </w:tabs>
            <w:rPr>
              <w:rFonts w:eastAsiaTheme="minorEastAsia"/>
              <w:noProof/>
              <w:kern w:val="2"/>
              <w:lang w:eastAsia="en-GB"/>
              <w14:ligatures w14:val="standardContextual"/>
            </w:rPr>
          </w:pPr>
          <w:hyperlink w:anchor="_Toc143030633" w:history="1">
            <w:r w:rsidR="008572B7" w:rsidRPr="008572B7">
              <w:rPr>
                <w:rStyle w:val="Hyperlink"/>
                <w:noProof/>
              </w:rPr>
              <w:t>Monitoring and Review</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_Toc143030633 \h </w:instrText>
            </w:r>
            <w:r w:rsidR="008572B7" w:rsidRPr="008572B7">
              <w:rPr>
                <w:noProof/>
                <w:webHidden/>
              </w:rPr>
            </w:r>
            <w:r w:rsidR="008572B7" w:rsidRPr="008572B7">
              <w:rPr>
                <w:noProof/>
                <w:webHidden/>
              </w:rPr>
              <w:fldChar w:fldCharType="separate"/>
            </w:r>
            <w:r w:rsidR="00AF4F1C">
              <w:rPr>
                <w:noProof/>
                <w:webHidden/>
              </w:rPr>
              <w:t>21</w:t>
            </w:r>
            <w:r w:rsidR="008572B7" w:rsidRPr="008572B7">
              <w:rPr>
                <w:noProof/>
                <w:webHidden/>
              </w:rPr>
              <w:fldChar w:fldCharType="end"/>
            </w:r>
          </w:hyperlink>
        </w:p>
        <w:p w14:paraId="387DF3A3" w14:textId="2920E901"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34" w:history="1">
            <w:r w:rsidR="008572B7" w:rsidRPr="008572B7">
              <w:rPr>
                <w:rStyle w:val="Hyperlink"/>
                <w:noProof/>
              </w:rPr>
              <w:t>Monitoring</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_Toc143030634 \h </w:instrText>
            </w:r>
            <w:r w:rsidR="008572B7" w:rsidRPr="008572B7">
              <w:rPr>
                <w:noProof/>
                <w:webHidden/>
              </w:rPr>
            </w:r>
            <w:r w:rsidR="008572B7" w:rsidRPr="008572B7">
              <w:rPr>
                <w:noProof/>
                <w:webHidden/>
              </w:rPr>
              <w:fldChar w:fldCharType="separate"/>
            </w:r>
            <w:r w:rsidR="00AF4F1C">
              <w:rPr>
                <w:noProof/>
                <w:webHidden/>
              </w:rPr>
              <w:t>21</w:t>
            </w:r>
            <w:r w:rsidR="008572B7" w:rsidRPr="008572B7">
              <w:rPr>
                <w:noProof/>
                <w:webHidden/>
              </w:rPr>
              <w:fldChar w:fldCharType="end"/>
            </w:r>
          </w:hyperlink>
        </w:p>
        <w:p w14:paraId="52F873E7" w14:textId="48707E2C" w:rsidR="008572B7" w:rsidRPr="008572B7" w:rsidRDefault="00000000">
          <w:pPr>
            <w:pStyle w:val="TOC2"/>
            <w:tabs>
              <w:tab w:val="right" w:leader="dot" w:pos="9016"/>
            </w:tabs>
            <w:rPr>
              <w:rFonts w:eastAsiaTheme="minorEastAsia"/>
              <w:noProof/>
              <w:kern w:val="2"/>
              <w:lang w:eastAsia="en-GB"/>
              <w14:ligatures w14:val="standardContextual"/>
            </w:rPr>
          </w:pPr>
          <w:hyperlink w:anchor="_Toc143030635" w:history="1">
            <w:r w:rsidR="008572B7" w:rsidRPr="008572B7">
              <w:rPr>
                <w:rStyle w:val="Hyperlink"/>
                <w:noProof/>
              </w:rPr>
              <w:t>Review</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_Toc143030635 \h </w:instrText>
            </w:r>
            <w:r w:rsidR="008572B7" w:rsidRPr="008572B7">
              <w:rPr>
                <w:noProof/>
                <w:webHidden/>
              </w:rPr>
            </w:r>
            <w:r w:rsidR="008572B7" w:rsidRPr="008572B7">
              <w:rPr>
                <w:noProof/>
                <w:webHidden/>
              </w:rPr>
              <w:fldChar w:fldCharType="separate"/>
            </w:r>
            <w:r w:rsidR="00AF4F1C">
              <w:rPr>
                <w:noProof/>
                <w:webHidden/>
              </w:rPr>
              <w:t>21</w:t>
            </w:r>
            <w:r w:rsidR="008572B7" w:rsidRPr="008572B7">
              <w:rPr>
                <w:noProof/>
                <w:webHidden/>
              </w:rPr>
              <w:fldChar w:fldCharType="end"/>
            </w:r>
          </w:hyperlink>
        </w:p>
        <w:p w14:paraId="20834DE5" w14:textId="437DE9C6" w:rsidR="008572B7" w:rsidRDefault="00000000">
          <w:pPr>
            <w:pStyle w:val="TOC1"/>
            <w:tabs>
              <w:tab w:val="right" w:leader="dot" w:pos="9016"/>
            </w:tabs>
            <w:rPr>
              <w:rFonts w:eastAsiaTheme="minorEastAsia"/>
              <w:noProof/>
              <w:kern w:val="2"/>
              <w:lang w:eastAsia="en-GB"/>
              <w14:ligatures w14:val="standardContextual"/>
            </w:rPr>
          </w:pPr>
          <w:hyperlink w:anchor="_Toc143030636" w:history="1">
            <w:r w:rsidR="008572B7" w:rsidRPr="008572B7">
              <w:rPr>
                <w:rStyle w:val="Hyperlink"/>
                <w:noProof/>
              </w:rPr>
              <w:t>Document Update</w:t>
            </w:r>
            <w:r w:rsidR="008572B7" w:rsidRPr="008572B7">
              <w:rPr>
                <w:noProof/>
                <w:webHidden/>
              </w:rPr>
              <w:tab/>
            </w:r>
            <w:r w:rsidR="008572B7" w:rsidRPr="008572B7">
              <w:rPr>
                <w:noProof/>
                <w:webHidden/>
              </w:rPr>
              <w:fldChar w:fldCharType="begin"/>
            </w:r>
            <w:r w:rsidR="008572B7" w:rsidRPr="008572B7">
              <w:rPr>
                <w:noProof/>
                <w:webHidden/>
              </w:rPr>
              <w:instrText xml:space="preserve"> PAGEREF _Toc143030636 \h </w:instrText>
            </w:r>
            <w:r w:rsidR="008572B7" w:rsidRPr="008572B7">
              <w:rPr>
                <w:noProof/>
                <w:webHidden/>
              </w:rPr>
            </w:r>
            <w:r w:rsidR="008572B7" w:rsidRPr="008572B7">
              <w:rPr>
                <w:noProof/>
                <w:webHidden/>
              </w:rPr>
              <w:fldChar w:fldCharType="separate"/>
            </w:r>
            <w:r w:rsidR="00AF4F1C">
              <w:rPr>
                <w:noProof/>
                <w:webHidden/>
              </w:rPr>
              <w:t>22</w:t>
            </w:r>
            <w:r w:rsidR="008572B7" w:rsidRPr="008572B7">
              <w:rPr>
                <w:noProof/>
                <w:webHidden/>
              </w:rPr>
              <w:fldChar w:fldCharType="end"/>
            </w:r>
          </w:hyperlink>
        </w:p>
        <w:p w14:paraId="4E59B32D" w14:textId="68501006" w:rsidR="008572B7" w:rsidRDefault="008572B7">
          <w:r>
            <w:rPr>
              <w:b/>
              <w:bCs/>
            </w:rPr>
            <w:fldChar w:fldCharType="end"/>
          </w:r>
        </w:p>
      </w:sdtContent>
    </w:sdt>
    <w:p w14:paraId="0DBD67C2" w14:textId="77777777" w:rsidR="00AC4113" w:rsidRDefault="00AC4113" w:rsidP="00A57273"/>
    <w:p w14:paraId="03496763" w14:textId="77777777" w:rsidR="00B15CD0" w:rsidRDefault="00B15CD0" w:rsidP="00A57273">
      <w:pPr>
        <w:pStyle w:val="Heading1"/>
      </w:pPr>
    </w:p>
    <w:p w14:paraId="27D9B378" w14:textId="77777777" w:rsidR="00B15CD0" w:rsidRDefault="00B15CD0" w:rsidP="00A57273">
      <w:pPr>
        <w:pStyle w:val="Heading1"/>
      </w:pPr>
    </w:p>
    <w:p w14:paraId="1BB68769" w14:textId="3ED60224" w:rsidR="00F9768E" w:rsidRDefault="00F567AD" w:rsidP="00A57273">
      <w:pPr>
        <w:tabs>
          <w:tab w:val="left" w:pos="7638"/>
        </w:tabs>
        <w:spacing w:line="276" w:lineRule="auto"/>
      </w:pPr>
      <w:r>
        <w:br w:type="page"/>
      </w:r>
      <w:r w:rsidR="00D653D5">
        <w:lastRenderedPageBreak/>
        <w:tab/>
      </w:r>
    </w:p>
    <w:p w14:paraId="4EFE4B76" w14:textId="36274609" w:rsidR="0039262B" w:rsidRPr="00F9768E" w:rsidRDefault="0039262B" w:rsidP="00A57273">
      <w:pPr>
        <w:pStyle w:val="Heading1"/>
        <w:spacing w:line="360" w:lineRule="auto"/>
        <w:rPr>
          <w:b/>
          <w:bCs/>
          <w:color w:val="auto"/>
        </w:rPr>
      </w:pPr>
      <w:bookmarkStart w:id="0" w:name="_Toc143030601"/>
      <w:r w:rsidRPr="00F9768E">
        <w:rPr>
          <w:b/>
          <w:bCs/>
          <w:color w:val="auto"/>
        </w:rPr>
        <w:t>Policy Summary</w:t>
      </w:r>
      <w:bookmarkEnd w:id="0"/>
    </w:p>
    <w:p w14:paraId="5C9C12D8" w14:textId="710C16BF" w:rsidR="00493735" w:rsidRPr="000E1EAB" w:rsidRDefault="00493735" w:rsidP="00272F21">
      <w:pPr>
        <w:spacing w:line="276" w:lineRule="auto"/>
        <w:rPr>
          <w:sz w:val="24"/>
          <w:szCs w:val="24"/>
        </w:rPr>
      </w:pPr>
      <w:r w:rsidRPr="000E1EAB">
        <w:rPr>
          <w:sz w:val="24"/>
          <w:szCs w:val="24"/>
        </w:rPr>
        <w:t xml:space="preserve">SR Supply Chain Consultants Ltd is committed to being transparent about how it collects and uses the personal data of its workforce, and to meeting its data protection obligations. This policy sets out SR Supply Chain Consultants </w:t>
      </w:r>
      <w:r w:rsidR="00A74990" w:rsidRPr="000E1EAB">
        <w:rPr>
          <w:sz w:val="24"/>
          <w:szCs w:val="24"/>
        </w:rPr>
        <w:t>Ltd.’s</w:t>
      </w:r>
      <w:r w:rsidRPr="000E1EAB">
        <w:rPr>
          <w:sz w:val="24"/>
          <w:szCs w:val="24"/>
        </w:rPr>
        <w:t xml:space="preserve"> commitment to data protection, and individual rights and obligations in relation to personal data.</w:t>
      </w:r>
    </w:p>
    <w:p w14:paraId="6A8BD842" w14:textId="77777777" w:rsidR="00493735" w:rsidRPr="000E1EAB" w:rsidRDefault="00493735" w:rsidP="00272F21">
      <w:pPr>
        <w:spacing w:line="276" w:lineRule="auto"/>
        <w:rPr>
          <w:sz w:val="24"/>
          <w:szCs w:val="24"/>
        </w:rPr>
      </w:pPr>
      <w:r w:rsidRPr="000E1EAB">
        <w:rPr>
          <w:sz w:val="24"/>
          <w:szCs w:val="24"/>
        </w:rPr>
        <w:t xml:space="preserve">This policy applies to the personal data of job applicants, employees, workers, apprentices, and former employees, referred to as HR-related personal data. </w:t>
      </w:r>
    </w:p>
    <w:p w14:paraId="11F45C7B" w14:textId="77777777" w:rsidR="00493735" w:rsidRPr="000E1EAB" w:rsidRDefault="00493735" w:rsidP="00272F21">
      <w:pPr>
        <w:spacing w:line="276" w:lineRule="auto"/>
        <w:rPr>
          <w:sz w:val="24"/>
          <w:szCs w:val="24"/>
        </w:rPr>
      </w:pPr>
      <w:r w:rsidRPr="000E1EAB">
        <w:rPr>
          <w:sz w:val="24"/>
          <w:szCs w:val="24"/>
        </w:rPr>
        <w:t xml:space="preserve">SR Supply Chain Consultants Ltd has appointed Susan Rashid (CEO) as the person with responsibility for data protection compliance within SR Supply Chain Consultants Ltd. They can be contacted at susan.rashid@srscc.co.uk. Questions about this policy, or requests for further information, should be directed to them.  </w:t>
      </w:r>
    </w:p>
    <w:p w14:paraId="668CA1DD" w14:textId="77777777" w:rsidR="00493735" w:rsidRPr="000E1EAB" w:rsidRDefault="00493735" w:rsidP="00272F21">
      <w:pPr>
        <w:spacing w:line="276" w:lineRule="auto"/>
        <w:rPr>
          <w:sz w:val="24"/>
          <w:szCs w:val="24"/>
        </w:rPr>
      </w:pPr>
      <w:r w:rsidRPr="000E1EAB">
        <w:rPr>
          <w:sz w:val="24"/>
          <w:szCs w:val="24"/>
        </w:rPr>
        <w:t>SR Supply Chain Consultants Ltd needs to gather and use certain information about individuals.  These can include customers, suppliers, business contacts, employees, and other people the organisation has a relationship with or may need to contact.</w:t>
      </w:r>
    </w:p>
    <w:p w14:paraId="3C2A8A8E" w14:textId="77777777" w:rsidR="00493735" w:rsidRPr="000E1EAB" w:rsidRDefault="00493735" w:rsidP="00272F21">
      <w:pPr>
        <w:spacing w:line="276" w:lineRule="auto"/>
        <w:rPr>
          <w:sz w:val="24"/>
          <w:szCs w:val="24"/>
        </w:rPr>
      </w:pPr>
      <w:r w:rsidRPr="000E1EAB">
        <w:rPr>
          <w:sz w:val="24"/>
          <w:szCs w:val="24"/>
        </w:rPr>
        <w:t>This policy describes how this personal data must be collected, handled and stored to meet the company’s data protection standards — and to comply with the law.</w:t>
      </w:r>
    </w:p>
    <w:p w14:paraId="2B58B43D" w14:textId="77777777" w:rsidR="0039262B" w:rsidRPr="0004611D" w:rsidRDefault="0039262B" w:rsidP="00A57273">
      <w:pPr>
        <w:pStyle w:val="Heading1"/>
        <w:spacing w:line="360" w:lineRule="auto"/>
        <w:rPr>
          <w:b/>
          <w:bCs/>
          <w:color w:val="auto"/>
        </w:rPr>
      </w:pPr>
      <w:bookmarkStart w:id="1" w:name="_Toc143030602"/>
      <w:r w:rsidRPr="0004611D">
        <w:rPr>
          <w:b/>
          <w:bCs/>
          <w:color w:val="auto"/>
        </w:rPr>
        <w:t>Aims and Objectives</w:t>
      </w:r>
      <w:bookmarkEnd w:id="1"/>
    </w:p>
    <w:p w14:paraId="26E37FA2" w14:textId="5D1F571F" w:rsidR="008F504C" w:rsidRPr="005C31B4" w:rsidRDefault="008F504C" w:rsidP="005C31B4">
      <w:pPr>
        <w:pStyle w:val="Heading2"/>
        <w:rPr>
          <w:b/>
          <w:bCs/>
          <w:color w:val="auto"/>
        </w:rPr>
      </w:pPr>
      <w:bookmarkStart w:id="2" w:name="_Toc129079395"/>
      <w:bookmarkStart w:id="3" w:name="_Toc143030603"/>
      <w:r w:rsidRPr="005C31B4">
        <w:rPr>
          <w:b/>
          <w:bCs/>
          <w:color w:val="auto"/>
        </w:rPr>
        <w:t xml:space="preserve">Data </w:t>
      </w:r>
      <w:r w:rsidR="00A55068">
        <w:rPr>
          <w:b/>
          <w:bCs/>
          <w:color w:val="auto"/>
        </w:rPr>
        <w:t>P</w:t>
      </w:r>
      <w:r w:rsidRPr="005C31B4">
        <w:rPr>
          <w:b/>
          <w:bCs/>
          <w:color w:val="auto"/>
        </w:rPr>
        <w:t xml:space="preserve">rotection </w:t>
      </w:r>
      <w:r w:rsidR="00A55068">
        <w:rPr>
          <w:b/>
          <w:bCs/>
          <w:color w:val="auto"/>
        </w:rPr>
        <w:t>L</w:t>
      </w:r>
      <w:r w:rsidRPr="005C31B4">
        <w:rPr>
          <w:b/>
          <w:bCs/>
          <w:color w:val="auto"/>
        </w:rPr>
        <w:t>aw</w:t>
      </w:r>
      <w:bookmarkEnd w:id="2"/>
      <w:bookmarkEnd w:id="3"/>
    </w:p>
    <w:p w14:paraId="00A42127" w14:textId="77777777" w:rsidR="008F504C" w:rsidRDefault="008F504C" w:rsidP="00272F21">
      <w:pPr>
        <w:spacing w:after="200" w:line="276" w:lineRule="auto"/>
        <w:rPr>
          <w:sz w:val="24"/>
          <w:szCs w:val="24"/>
        </w:rPr>
      </w:pPr>
      <w:r w:rsidRPr="006A1325">
        <w:rPr>
          <w:sz w:val="24"/>
          <w:szCs w:val="24"/>
        </w:rPr>
        <w:t>The Data Protection Act 2018 describes how organisations — including SR Supply Chain Consultants Ltd must collect, handle and store personal information. These rules apply regardless of whether data is stored electronically, on paper or on other materials.  To comply with the law, personal information must be collected and used fairly, stored safely and not disclosed unlawfully.</w:t>
      </w:r>
    </w:p>
    <w:p w14:paraId="6231B09D" w14:textId="77777777" w:rsidR="0092021C" w:rsidRPr="006A1325" w:rsidRDefault="0092021C" w:rsidP="00272F21">
      <w:pPr>
        <w:spacing w:after="200" w:line="276" w:lineRule="auto"/>
        <w:rPr>
          <w:sz w:val="24"/>
          <w:szCs w:val="24"/>
        </w:rPr>
      </w:pPr>
      <w:r w:rsidRPr="006A1325">
        <w:rPr>
          <w:sz w:val="24"/>
          <w:szCs w:val="24"/>
        </w:rPr>
        <w:t>SR Supply Chain Consultants Ltd processes HR-related personal data in accordance with the following data protection principles:</w:t>
      </w:r>
    </w:p>
    <w:p w14:paraId="27516448" w14:textId="03474B13" w:rsidR="0092021C" w:rsidRPr="006A1325" w:rsidRDefault="0092021C" w:rsidP="00265FD5">
      <w:pPr>
        <w:numPr>
          <w:ilvl w:val="0"/>
          <w:numId w:val="11"/>
        </w:numPr>
        <w:spacing w:after="0" w:line="276" w:lineRule="auto"/>
        <w:ind w:right="-227"/>
        <w:rPr>
          <w:sz w:val="24"/>
          <w:szCs w:val="24"/>
        </w:rPr>
      </w:pPr>
      <w:r w:rsidRPr="006A1325">
        <w:rPr>
          <w:sz w:val="24"/>
          <w:szCs w:val="24"/>
        </w:rPr>
        <w:t>SRS</w:t>
      </w:r>
      <w:r>
        <w:rPr>
          <w:sz w:val="24"/>
          <w:szCs w:val="24"/>
        </w:rPr>
        <w:t>CC</w:t>
      </w:r>
      <w:r w:rsidRPr="006A1325">
        <w:rPr>
          <w:sz w:val="24"/>
          <w:szCs w:val="24"/>
        </w:rPr>
        <w:t xml:space="preserve"> Ltd processes personal data lawfully, fairly and in a transparent manner</w:t>
      </w:r>
      <w:r w:rsidR="00330DB0">
        <w:rPr>
          <w:sz w:val="24"/>
          <w:szCs w:val="24"/>
        </w:rPr>
        <w:t>.</w:t>
      </w:r>
    </w:p>
    <w:p w14:paraId="7880F18C" w14:textId="5A2D2E0E" w:rsidR="0092021C" w:rsidRPr="006A1325" w:rsidRDefault="0092021C" w:rsidP="00265FD5">
      <w:pPr>
        <w:numPr>
          <w:ilvl w:val="0"/>
          <w:numId w:val="11"/>
        </w:numPr>
        <w:spacing w:after="0" w:line="276" w:lineRule="auto"/>
        <w:ind w:right="-227"/>
        <w:rPr>
          <w:sz w:val="24"/>
          <w:szCs w:val="24"/>
        </w:rPr>
      </w:pPr>
      <w:r w:rsidRPr="006A1325">
        <w:rPr>
          <w:sz w:val="24"/>
          <w:szCs w:val="24"/>
        </w:rPr>
        <w:t>SRS</w:t>
      </w:r>
      <w:r>
        <w:rPr>
          <w:sz w:val="24"/>
          <w:szCs w:val="24"/>
        </w:rPr>
        <w:t>CC Ltd</w:t>
      </w:r>
      <w:r w:rsidRPr="006A1325">
        <w:rPr>
          <w:sz w:val="24"/>
          <w:szCs w:val="24"/>
        </w:rPr>
        <w:t xml:space="preserve"> collects personal data only for specified, explicit and legitimate purposes</w:t>
      </w:r>
      <w:r w:rsidR="00A55068">
        <w:rPr>
          <w:sz w:val="24"/>
          <w:szCs w:val="24"/>
        </w:rPr>
        <w:t>.</w:t>
      </w:r>
    </w:p>
    <w:p w14:paraId="05BF8E6F" w14:textId="600F2480" w:rsidR="0092021C" w:rsidRPr="006A1325" w:rsidRDefault="0092021C" w:rsidP="00265FD5">
      <w:pPr>
        <w:numPr>
          <w:ilvl w:val="0"/>
          <w:numId w:val="11"/>
        </w:numPr>
        <w:spacing w:after="0" w:line="276" w:lineRule="auto"/>
        <w:ind w:right="-227"/>
        <w:rPr>
          <w:sz w:val="24"/>
          <w:szCs w:val="24"/>
        </w:rPr>
      </w:pPr>
      <w:r w:rsidRPr="006A1325">
        <w:rPr>
          <w:sz w:val="24"/>
          <w:szCs w:val="24"/>
        </w:rPr>
        <w:t>SR</w:t>
      </w:r>
      <w:r>
        <w:rPr>
          <w:sz w:val="24"/>
          <w:szCs w:val="24"/>
        </w:rPr>
        <w:t>SCC</w:t>
      </w:r>
      <w:r w:rsidRPr="006A1325">
        <w:rPr>
          <w:sz w:val="24"/>
          <w:szCs w:val="24"/>
        </w:rPr>
        <w:t xml:space="preserve"> Ltd processes personal data only where it is adequate, relevant, and limited to what is necessary for the purposes of processing</w:t>
      </w:r>
      <w:r w:rsidR="00330DB0">
        <w:rPr>
          <w:sz w:val="24"/>
          <w:szCs w:val="24"/>
        </w:rPr>
        <w:t>.</w:t>
      </w:r>
    </w:p>
    <w:p w14:paraId="596FAD89" w14:textId="3FF82BC6" w:rsidR="00BE37DE" w:rsidRPr="006A1325" w:rsidRDefault="00BE37DE" w:rsidP="00265FD5">
      <w:pPr>
        <w:numPr>
          <w:ilvl w:val="0"/>
          <w:numId w:val="11"/>
        </w:numPr>
        <w:spacing w:after="0" w:line="276" w:lineRule="auto"/>
        <w:ind w:right="-227"/>
        <w:rPr>
          <w:sz w:val="24"/>
          <w:szCs w:val="24"/>
        </w:rPr>
      </w:pPr>
      <w:r w:rsidRPr="006A1325">
        <w:rPr>
          <w:sz w:val="24"/>
          <w:szCs w:val="24"/>
        </w:rPr>
        <w:t>SR</w:t>
      </w:r>
      <w:r>
        <w:rPr>
          <w:sz w:val="24"/>
          <w:szCs w:val="24"/>
        </w:rPr>
        <w:t>SCC Ltd</w:t>
      </w:r>
      <w:r w:rsidRPr="006A1325">
        <w:rPr>
          <w:sz w:val="24"/>
          <w:szCs w:val="24"/>
        </w:rPr>
        <w:t xml:space="preserve"> keeps accurate personal data and takes all reasonable steps to ensure that inaccurate personal data is rectified or deleted without delay</w:t>
      </w:r>
      <w:r w:rsidR="00330DB0">
        <w:rPr>
          <w:sz w:val="24"/>
          <w:szCs w:val="24"/>
        </w:rPr>
        <w:t>.</w:t>
      </w:r>
    </w:p>
    <w:p w14:paraId="2C61409B" w14:textId="2EB42CA3" w:rsidR="00BE37DE" w:rsidRPr="006A1325" w:rsidRDefault="00BE37DE" w:rsidP="00265FD5">
      <w:pPr>
        <w:numPr>
          <w:ilvl w:val="0"/>
          <w:numId w:val="11"/>
        </w:numPr>
        <w:spacing w:after="0" w:line="360" w:lineRule="auto"/>
        <w:rPr>
          <w:sz w:val="24"/>
          <w:szCs w:val="24"/>
        </w:rPr>
      </w:pPr>
      <w:r w:rsidRPr="006A1325">
        <w:rPr>
          <w:sz w:val="24"/>
          <w:szCs w:val="24"/>
        </w:rPr>
        <w:t>SRS</w:t>
      </w:r>
      <w:r>
        <w:rPr>
          <w:sz w:val="24"/>
          <w:szCs w:val="24"/>
        </w:rPr>
        <w:t>CC Ltd</w:t>
      </w:r>
      <w:r w:rsidRPr="006A1325">
        <w:rPr>
          <w:sz w:val="24"/>
          <w:szCs w:val="24"/>
        </w:rPr>
        <w:t xml:space="preserve"> keeps personal data only for the period necessary for processing</w:t>
      </w:r>
      <w:r w:rsidR="00330DB0">
        <w:rPr>
          <w:sz w:val="24"/>
          <w:szCs w:val="24"/>
        </w:rPr>
        <w:t>.</w:t>
      </w:r>
    </w:p>
    <w:p w14:paraId="29F83A00" w14:textId="77D190FF" w:rsidR="00BE37DE" w:rsidRPr="0087457F" w:rsidRDefault="00BE37DE" w:rsidP="00265FD5">
      <w:pPr>
        <w:numPr>
          <w:ilvl w:val="0"/>
          <w:numId w:val="11"/>
        </w:numPr>
        <w:spacing w:after="0" w:line="276" w:lineRule="auto"/>
        <w:ind w:right="-227"/>
        <w:rPr>
          <w:sz w:val="24"/>
          <w:szCs w:val="24"/>
        </w:rPr>
      </w:pPr>
      <w:r w:rsidRPr="006A1325">
        <w:rPr>
          <w:sz w:val="24"/>
          <w:szCs w:val="24"/>
        </w:rPr>
        <w:lastRenderedPageBreak/>
        <w:t>SR</w:t>
      </w:r>
      <w:r>
        <w:rPr>
          <w:sz w:val="24"/>
          <w:szCs w:val="24"/>
        </w:rPr>
        <w:t>SCC Ltd</w:t>
      </w:r>
      <w:r w:rsidRPr="006A1325">
        <w:rPr>
          <w:sz w:val="24"/>
          <w:szCs w:val="24"/>
        </w:rPr>
        <w:t xml:space="preserve"> adopts appropriate measures to make sure that personal data is secure, and protected against unauthorised or unlawful processing, and accidental loss, </w:t>
      </w:r>
      <w:r w:rsidRPr="0087457F">
        <w:rPr>
          <w:sz w:val="24"/>
          <w:szCs w:val="24"/>
        </w:rPr>
        <w:t>destruction, or damage</w:t>
      </w:r>
      <w:r w:rsidR="00330DB0">
        <w:rPr>
          <w:sz w:val="24"/>
          <w:szCs w:val="24"/>
        </w:rPr>
        <w:t>.</w:t>
      </w:r>
    </w:p>
    <w:p w14:paraId="674E2232" w14:textId="77777777" w:rsidR="00CB36B0" w:rsidRDefault="00CB36B0" w:rsidP="00272F21">
      <w:pPr>
        <w:spacing w:after="200" w:line="276" w:lineRule="auto"/>
        <w:rPr>
          <w:sz w:val="24"/>
          <w:szCs w:val="24"/>
        </w:rPr>
      </w:pPr>
    </w:p>
    <w:p w14:paraId="24B9B5C1" w14:textId="258480CE" w:rsidR="003928A9" w:rsidRPr="0011259F" w:rsidRDefault="003928A9" w:rsidP="00272F21">
      <w:pPr>
        <w:spacing w:after="200" w:line="276" w:lineRule="auto"/>
        <w:rPr>
          <w:sz w:val="24"/>
          <w:szCs w:val="24"/>
        </w:rPr>
      </w:pPr>
      <w:r w:rsidRPr="0011259F">
        <w:rPr>
          <w:sz w:val="24"/>
          <w:szCs w:val="24"/>
        </w:rPr>
        <w:t>This data protection policy ensures SR Supply Chain Consultants Ltd:</w:t>
      </w:r>
    </w:p>
    <w:p w14:paraId="037E7832" w14:textId="5715D1BD" w:rsidR="003928A9" w:rsidRPr="0011259F" w:rsidRDefault="003928A9" w:rsidP="00265FD5">
      <w:pPr>
        <w:numPr>
          <w:ilvl w:val="0"/>
          <w:numId w:val="10"/>
        </w:numPr>
        <w:spacing w:after="0" w:line="276" w:lineRule="auto"/>
        <w:rPr>
          <w:sz w:val="24"/>
          <w:szCs w:val="24"/>
        </w:rPr>
      </w:pPr>
      <w:r w:rsidRPr="0011259F">
        <w:rPr>
          <w:sz w:val="24"/>
          <w:szCs w:val="24"/>
        </w:rPr>
        <w:t>Complies with the Data Protection Act 2018 and follow good practice</w:t>
      </w:r>
      <w:r w:rsidR="00330DB0">
        <w:rPr>
          <w:sz w:val="24"/>
          <w:szCs w:val="24"/>
        </w:rPr>
        <w:t>.</w:t>
      </w:r>
      <w:r w:rsidRPr="0011259F">
        <w:rPr>
          <w:sz w:val="24"/>
          <w:szCs w:val="24"/>
        </w:rPr>
        <w:t xml:space="preserve"> </w:t>
      </w:r>
    </w:p>
    <w:p w14:paraId="25D5C9CB" w14:textId="7B1C349F" w:rsidR="003928A9" w:rsidRPr="0011259F" w:rsidRDefault="003928A9" w:rsidP="00265FD5">
      <w:pPr>
        <w:numPr>
          <w:ilvl w:val="0"/>
          <w:numId w:val="10"/>
        </w:numPr>
        <w:spacing w:after="0" w:line="276" w:lineRule="auto"/>
        <w:rPr>
          <w:sz w:val="24"/>
          <w:szCs w:val="24"/>
        </w:rPr>
      </w:pPr>
      <w:r w:rsidRPr="0011259F">
        <w:rPr>
          <w:sz w:val="24"/>
          <w:szCs w:val="24"/>
        </w:rPr>
        <w:t>Protects the rights of staff, customers and partners</w:t>
      </w:r>
      <w:r w:rsidR="00330DB0">
        <w:rPr>
          <w:sz w:val="24"/>
          <w:szCs w:val="24"/>
        </w:rPr>
        <w:t>.</w:t>
      </w:r>
    </w:p>
    <w:p w14:paraId="15AB29FF" w14:textId="041BA65C" w:rsidR="003928A9" w:rsidRPr="0011259F" w:rsidRDefault="003928A9" w:rsidP="00265FD5">
      <w:pPr>
        <w:numPr>
          <w:ilvl w:val="0"/>
          <w:numId w:val="10"/>
        </w:numPr>
        <w:spacing w:after="0" w:line="276" w:lineRule="auto"/>
        <w:rPr>
          <w:sz w:val="24"/>
          <w:szCs w:val="24"/>
        </w:rPr>
      </w:pPr>
      <w:r w:rsidRPr="0011259F">
        <w:rPr>
          <w:sz w:val="24"/>
          <w:szCs w:val="24"/>
        </w:rPr>
        <w:t>Is open about how it stores and processes individuals’ data</w:t>
      </w:r>
      <w:r w:rsidR="00330DB0">
        <w:rPr>
          <w:sz w:val="24"/>
          <w:szCs w:val="24"/>
        </w:rPr>
        <w:t>.</w:t>
      </w:r>
    </w:p>
    <w:p w14:paraId="6276C66B" w14:textId="33C9CECC" w:rsidR="003928A9" w:rsidRPr="0011259F" w:rsidRDefault="003928A9" w:rsidP="00265FD5">
      <w:pPr>
        <w:numPr>
          <w:ilvl w:val="0"/>
          <w:numId w:val="10"/>
        </w:numPr>
        <w:spacing w:after="0" w:line="276" w:lineRule="auto"/>
        <w:rPr>
          <w:sz w:val="24"/>
          <w:szCs w:val="24"/>
        </w:rPr>
      </w:pPr>
      <w:r w:rsidRPr="0011259F">
        <w:rPr>
          <w:sz w:val="24"/>
          <w:szCs w:val="24"/>
        </w:rPr>
        <w:t>Protects itself from the risks of a data breach</w:t>
      </w:r>
      <w:r w:rsidR="00330DB0">
        <w:rPr>
          <w:sz w:val="24"/>
          <w:szCs w:val="24"/>
        </w:rPr>
        <w:t>.</w:t>
      </w:r>
    </w:p>
    <w:p w14:paraId="52C5DF51" w14:textId="6019A4FC" w:rsidR="00FF2DF8" w:rsidRDefault="00FF2DF8" w:rsidP="00FF2DF8">
      <w:pPr>
        <w:pStyle w:val="Heading1"/>
        <w:spacing w:line="360" w:lineRule="auto"/>
        <w:rPr>
          <w:b/>
          <w:bCs/>
          <w:color w:val="auto"/>
        </w:rPr>
      </w:pPr>
      <w:bookmarkStart w:id="4" w:name="_Toc143030604"/>
      <w:r w:rsidRPr="0004611D">
        <w:rPr>
          <w:b/>
          <w:bCs/>
          <w:color w:val="auto"/>
        </w:rPr>
        <w:t>Commitment</w:t>
      </w:r>
      <w:bookmarkEnd w:id="4"/>
      <w:r w:rsidR="008F68A2">
        <w:rPr>
          <w:b/>
          <w:bCs/>
          <w:color w:val="auto"/>
        </w:rPr>
        <w:t xml:space="preserve"> </w:t>
      </w:r>
    </w:p>
    <w:p w14:paraId="6B95060C" w14:textId="5A6B13C4" w:rsidR="005A0E8F" w:rsidRPr="00E80793" w:rsidRDefault="005A0E8F" w:rsidP="00330E3C">
      <w:pPr>
        <w:spacing w:line="276" w:lineRule="auto"/>
        <w:rPr>
          <w:sz w:val="24"/>
          <w:szCs w:val="24"/>
        </w:rPr>
      </w:pPr>
      <w:r w:rsidRPr="00E80793">
        <w:rPr>
          <w:sz w:val="24"/>
          <w:szCs w:val="24"/>
        </w:rPr>
        <w:t>At SRSCC, we are dedicated to upholding the highest standards of quality and ensuring the effective implementation of the following policy:</w:t>
      </w:r>
    </w:p>
    <w:p w14:paraId="189EFF0C" w14:textId="5293F6F4" w:rsidR="005A0E8F" w:rsidRPr="00E80793" w:rsidRDefault="005A0E8F" w:rsidP="00330E3C">
      <w:pPr>
        <w:spacing w:line="276" w:lineRule="auto"/>
        <w:rPr>
          <w:sz w:val="24"/>
          <w:szCs w:val="24"/>
        </w:rPr>
      </w:pPr>
      <w:r w:rsidRPr="00E80793">
        <w:rPr>
          <w:sz w:val="24"/>
          <w:szCs w:val="24"/>
        </w:rPr>
        <w:t>We commit ourselves to the principles, goals, and objectives set forth in this policy, and we will actively work towards its successful implementation. As an organisation, we recognise the importance of aligning our actions with the policy's provisions to achieve the desired outcomes.</w:t>
      </w:r>
      <w:r w:rsidR="003A59F9" w:rsidRPr="003A59F9">
        <w:rPr>
          <w:sz w:val="24"/>
          <w:szCs w:val="24"/>
        </w:rPr>
        <w:t xml:space="preserve"> Our commitment includes:</w:t>
      </w:r>
    </w:p>
    <w:p w14:paraId="57A566BD" w14:textId="4DD3F83D" w:rsidR="005A0E8F" w:rsidRPr="009D63DA" w:rsidRDefault="005A0E8F" w:rsidP="00265FD5">
      <w:pPr>
        <w:pStyle w:val="ListParagraph"/>
        <w:numPr>
          <w:ilvl w:val="0"/>
          <w:numId w:val="1"/>
        </w:numPr>
        <w:spacing w:line="276" w:lineRule="auto"/>
        <w:rPr>
          <w:sz w:val="24"/>
          <w:szCs w:val="24"/>
        </w:rPr>
      </w:pPr>
      <w:r w:rsidRPr="009D63DA">
        <w:rPr>
          <w:sz w:val="24"/>
          <w:szCs w:val="24"/>
        </w:rPr>
        <w:t>Compliance: We will diligently adhere to all the guidelines, procedures, and regulations outlined in the policy. We will ensure that our actions are consistent with the intended spirit and objectives of the policy</w:t>
      </w:r>
      <w:r w:rsidR="00330DB0">
        <w:rPr>
          <w:sz w:val="24"/>
          <w:szCs w:val="24"/>
        </w:rPr>
        <w:t>.</w:t>
      </w:r>
    </w:p>
    <w:p w14:paraId="6F79A6B4" w14:textId="57E714CD" w:rsidR="00E80793" w:rsidRPr="009D63DA" w:rsidRDefault="005A0E8F" w:rsidP="00265FD5">
      <w:pPr>
        <w:pStyle w:val="ListParagraph"/>
        <w:numPr>
          <w:ilvl w:val="0"/>
          <w:numId w:val="1"/>
        </w:numPr>
        <w:spacing w:line="276" w:lineRule="auto"/>
        <w:rPr>
          <w:sz w:val="24"/>
          <w:szCs w:val="24"/>
        </w:rPr>
      </w:pPr>
      <w:r w:rsidRPr="009D63DA">
        <w:rPr>
          <w:sz w:val="24"/>
          <w:szCs w:val="24"/>
        </w:rPr>
        <w:t>Responsibility: We acknowledge our roles and responsibilities in implementing the policy. Each member of our organisation will be aware of their specific duties and contribute to the successful execution of the policy</w:t>
      </w:r>
      <w:r w:rsidR="00330DB0">
        <w:rPr>
          <w:sz w:val="24"/>
          <w:szCs w:val="24"/>
        </w:rPr>
        <w:t>.</w:t>
      </w:r>
    </w:p>
    <w:p w14:paraId="20D1D0FD" w14:textId="17DF2A46" w:rsidR="005A0E8F" w:rsidRPr="009D63DA" w:rsidRDefault="005A0E8F" w:rsidP="00265FD5">
      <w:pPr>
        <w:pStyle w:val="ListParagraph"/>
        <w:numPr>
          <w:ilvl w:val="0"/>
          <w:numId w:val="1"/>
        </w:numPr>
        <w:spacing w:line="276" w:lineRule="auto"/>
        <w:rPr>
          <w:sz w:val="24"/>
          <w:szCs w:val="24"/>
        </w:rPr>
      </w:pPr>
      <w:r w:rsidRPr="009D63DA">
        <w:rPr>
          <w:sz w:val="24"/>
          <w:szCs w:val="24"/>
        </w:rPr>
        <w:t>Resources: We will allocate the necessary resources, to support the implementation of the policy. We understand that adequate resources are essential for its effective execution.</w:t>
      </w:r>
    </w:p>
    <w:p w14:paraId="5B7ABC3D" w14:textId="6B453B93" w:rsidR="005A0E8F" w:rsidRPr="009D63DA" w:rsidRDefault="005A0E8F" w:rsidP="00265FD5">
      <w:pPr>
        <w:pStyle w:val="ListParagraph"/>
        <w:numPr>
          <w:ilvl w:val="0"/>
          <w:numId w:val="1"/>
        </w:numPr>
        <w:spacing w:line="276" w:lineRule="auto"/>
        <w:rPr>
          <w:sz w:val="24"/>
          <w:szCs w:val="24"/>
        </w:rPr>
      </w:pPr>
      <w:r w:rsidRPr="009D63DA">
        <w:rPr>
          <w:sz w:val="24"/>
          <w:szCs w:val="24"/>
        </w:rPr>
        <w:t xml:space="preserve">Timelines: We will establish clear timelines and milestones to ensure timely progress towards the policy's objectives. We will regularly review and assess our progress to stay on track and </w:t>
      </w:r>
      <w:proofErr w:type="gramStart"/>
      <w:r w:rsidRPr="009D63DA">
        <w:rPr>
          <w:sz w:val="24"/>
          <w:szCs w:val="24"/>
        </w:rPr>
        <w:t>make adjustments</w:t>
      </w:r>
      <w:proofErr w:type="gramEnd"/>
      <w:r w:rsidRPr="009D63DA">
        <w:rPr>
          <w:sz w:val="24"/>
          <w:szCs w:val="24"/>
        </w:rPr>
        <w:t xml:space="preserve"> as needed.</w:t>
      </w:r>
    </w:p>
    <w:p w14:paraId="6BD61D6D" w14:textId="6821E005" w:rsidR="005A0E8F" w:rsidRPr="009D63DA" w:rsidRDefault="005A0E8F" w:rsidP="00265FD5">
      <w:pPr>
        <w:pStyle w:val="ListParagraph"/>
        <w:numPr>
          <w:ilvl w:val="0"/>
          <w:numId w:val="1"/>
        </w:numPr>
        <w:spacing w:line="276" w:lineRule="auto"/>
        <w:rPr>
          <w:sz w:val="24"/>
          <w:szCs w:val="24"/>
        </w:rPr>
      </w:pPr>
      <w:r w:rsidRPr="009D63DA">
        <w:rPr>
          <w:sz w:val="24"/>
          <w:szCs w:val="24"/>
        </w:rPr>
        <w:t xml:space="preserve">Reporting and Monitoring: We will establish robust reporting and monitoring mechanisms to track our performance and measure the outcomes of the policy. We will provide timely and accurate reports to relevant </w:t>
      </w:r>
      <w:r w:rsidR="000777ED" w:rsidRPr="009D63DA">
        <w:rPr>
          <w:sz w:val="24"/>
          <w:szCs w:val="24"/>
        </w:rPr>
        <w:t xml:space="preserve">regulatory </w:t>
      </w:r>
      <w:r w:rsidRPr="009D63DA">
        <w:rPr>
          <w:sz w:val="24"/>
          <w:szCs w:val="24"/>
        </w:rPr>
        <w:t>bodies</w:t>
      </w:r>
      <w:r w:rsidR="000777ED" w:rsidRPr="009D63DA">
        <w:rPr>
          <w:sz w:val="24"/>
          <w:szCs w:val="24"/>
        </w:rPr>
        <w:t xml:space="preserve"> and internal teams</w:t>
      </w:r>
      <w:r w:rsidRPr="009D63DA">
        <w:rPr>
          <w:sz w:val="24"/>
          <w:szCs w:val="24"/>
        </w:rPr>
        <w:t xml:space="preserve"> as required.</w:t>
      </w:r>
    </w:p>
    <w:p w14:paraId="2E28908D" w14:textId="777E63D1" w:rsidR="005A0E8F" w:rsidRPr="009D63DA" w:rsidRDefault="005A0E8F" w:rsidP="00265FD5">
      <w:pPr>
        <w:pStyle w:val="ListParagraph"/>
        <w:numPr>
          <w:ilvl w:val="0"/>
          <w:numId w:val="1"/>
        </w:numPr>
        <w:spacing w:line="276" w:lineRule="auto"/>
        <w:rPr>
          <w:sz w:val="24"/>
          <w:szCs w:val="24"/>
        </w:rPr>
      </w:pPr>
      <w:r w:rsidRPr="009D63DA">
        <w:rPr>
          <w:sz w:val="24"/>
          <w:szCs w:val="24"/>
        </w:rPr>
        <w:t>Continuous Improvement: We are committed to continuously improving our processes, systems, and practices to enhance the effectiveness of the policy's implementation. We will actively seek feedback, identify areas for improvement, and implement necessary changes to achieve better results.</w:t>
      </w:r>
    </w:p>
    <w:p w14:paraId="21F7D4CE" w14:textId="6D7F3EE8" w:rsidR="005A0E8F" w:rsidRPr="009D63DA" w:rsidRDefault="005A0E8F" w:rsidP="00265FD5">
      <w:pPr>
        <w:pStyle w:val="ListParagraph"/>
        <w:numPr>
          <w:ilvl w:val="0"/>
          <w:numId w:val="1"/>
        </w:numPr>
        <w:spacing w:line="276" w:lineRule="auto"/>
        <w:rPr>
          <w:sz w:val="24"/>
          <w:szCs w:val="24"/>
        </w:rPr>
      </w:pPr>
      <w:r w:rsidRPr="009D63DA">
        <w:rPr>
          <w:sz w:val="24"/>
          <w:szCs w:val="24"/>
        </w:rPr>
        <w:lastRenderedPageBreak/>
        <w:t>Training and Awareness: We will invest in training programmes and initiatives to ensure that all our staff members are aware of the policy, its objectives, and their individual responsibilities. We will foster a culture of awareness and understanding to promote policy adherence throughout the organisation.</w:t>
      </w:r>
    </w:p>
    <w:p w14:paraId="4419458C" w14:textId="105A88A6" w:rsidR="005A0E8F" w:rsidRPr="00E80793" w:rsidRDefault="005A0E8F" w:rsidP="00330E3C">
      <w:pPr>
        <w:spacing w:line="276" w:lineRule="auto"/>
        <w:rPr>
          <w:sz w:val="24"/>
          <w:szCs w:val="24"/>
        </w:rPr>
      </w:pPr>
      <w:r w:rsidRPr="00E80793">
        <w:rPr>
          <w:sz w:val="24"/>
          <w:szCs w:val="24"/>
        </w:rPr>
        <w:t>We recognise that upholding the quality and successful implementation of this policy requires the collective effort and commitment of every individual within our organisation. By adhering to this commitment statement, we aim to create a culture of excellence, accountability, and continuous improvement.</w:t>
      </w:r>
    </w:p>
    <w:p w14:paraId="0507509F" w14:textId="1001F464" w:rsidR="0039262B" w:rsidRPr="0004611D" w:rsidRDefault="0039262B" w:rsidP="005A0E8F">
      <w:pPr>
        <w:pStyle w:val="Heading1"/>
        <w:spacing w:line="360" w:lineRule="auto"/>
        <w:rPr>
          <w:b/>
          <w:bCs/>
          <w:color w:val="auto"/>
        </w:rPr>
      </w:pPr>
      <w:bookmarkStart w:id="5" w:name="_Toc143030605"/>
      <w:r w:rsidRPr="0004611D">
        <w:rPr>
          <w:b/>
          <w:bCs/>
          <w:color w:val="auto"/>
        </w:rPr>
        <w:t>Terms of Reference</w:t>
      </w:r>
      <w:bookmarkEnd w:id="5"/>
    </w:p>
    <w:p w14:paraId="0124834E" w14:textId="45F9243C" w:rsidR="002C527C" w:rsidRPr="002C527C" w:rsidRDefault="002C527C" w:rsidP="00330E3C">
      <w:pPr>
        <w:spacing w:line="276" w:lineRule="auto"/>
        <w:rPr>
          <w:sz w:val="24"/>
          <w:szCs w:val="24"/>
        </w:rPr>
      </w:pPr>
      <w:r w:rsidRPr="000E1EAB">
        <w:rPr>
          <w:b/>
          <w:bCs/>
          <w:sz w:val="24"/>
          <w:szCs w:val="24"/>
        </w:rPr>
        <w:t>Personal data</w:t>
      </w:r>
      <w:r w:rsidR="000E1EAB">
        <w:rPr>
          <w:sz w:val="24"/>
          <w:szCs w:val="24"/>
        </w:rPr>
        <w:t xml:space="preserve"> - </w:t>
      </w:r>
      <w:r w:rsidRPr="002C527C">
        <w:rPr>
          <w:sz w:val="24"/>
          <w:szCs w:val="24"/>
        </w:rPr>
        <w:t>is any information that relates to a living individual who can be identified from that information. Processing is any use that is made of data, including collecting, storing, amending, disclosing, or destroying it.</w:t>
      </w:r>
    </w:p>
    <w:p w14:paraId="70CDE801" w14:textId="2EB0CA00" w:rsidR="002C527C" w:rsidRPr="002C527C" w:rsidRDefault="002C527C" w:rsidP="00330E3C">
      <w:pPr>
        <w:spacing w:line="276" w:lineRule="auto"/>
        <w:rPr>
          <w:sz w:val="24"/>
          <w:szCs w:val="24"/>
        </w:rPr>
      </w:pPr>
      <w:r w:rsidRPr="000E1EAB">
        <w:rPr>
          <w:b/>
          <w:bCs/>
          <w:sz w:val="24"/>
          <w:szCs w:val="24"/>
        </w:rPr>
        <w:t>Special categories of personal data</w:t>
      </w:r>
      <w:r w:rsidR="000E1EAB">
        <w:rPr>
          <w:b/>
          <w:bCs/>
          <w:sz w:val="24"/>
          <w:szCs w:val="24"/>
        </w:rPr>
        <w:t xml:space="preserve"> - </w:t>
      </w:r>
      <w:r w:rsidRPr="002C527C">
        <w:rPr>
          <w:sz w:val="24"/>
          <w:szCs w:val="24"/>
        </w:rPr>
        <w:t>means information about an individual's racial or ethnic origin, political opinions, religious or philosophical beliefs, trade union membership, health, sex life or sexual orientation and genetic and biometric data.</w:t>
      </w:r>
    </w:p>
    <w:p w14:paraId="063E8515" w14:textId="1784C1C8" w:rsidR="00937956" w:rsidRPr="003F0782" w:rsidRDefault="002C527C" w:rsidP="00330E3C">
      <w:pPr>
        <w:spacing w:line="276" w:lineRule="auto"/>
        <w:rPr>
          <w:color w:val="00B0F0"/>
          <w:sz w:val="24"/>
          <w:szCs w:val="24"/>
        </w:rPr>
      </w:pPr>
      <w:r w:rsidRPr="00B25E16">
        <w:rPr>
          <w:b/>
          <w:bCs/>
          <w:sz w:val="24"/>
          <w:szCs w:val="24"/>
        </w:rPr>
        <w:t>Criminal records data</w:t>
      </w:r>
      <w:r w:rsidR="00B25E16">
        <w:rPr>
          <w:b/>
          <w:bCs/>
          <w:sz w:val="24"/>
          <w:szCs w:val="24"/>
        </w:rPr>
        <w:t xml:space="preserve"> - </w:t>
      </w:r>
      <w:r w:rsidRPr="002C527C">
        <w:rPr>
          <w:sz w:val="24"/>
          <w:szCs w:val="24"/>
        </w:rPr>
        <w:t>means information about an individual's criminal convictions and offences, and information relating to criminal allegations and proceedings.</w:t>
      </w:r>
    </w:p>
    <w:p w14:paraId="04AC89AE" w14:textId="77777777" w:rsidR="0039262B" w:rsidRPr="0004611D" w:rsidRDefault="0039262B" w:rsidP="00A57273">
      <w:pPr>
        <w:pStyle w:val="Heading1"/>
        <w:spacing w:line="360" w:lineRule="auto"/>
        <w:rPr>
          <w:b/>
          <w:bCs/>
          <w:color w:val="auto"/>
        </w:rPr>
      </w:pPr>
      <w:bookmarkStart w:id="6" w:name="_Toc143030606"/>
      <w:r w:rsidRPr="0004611D">
        <w:rPr>
          <w:b/>
          <w:bCs/>
          <w:color w:val="auto"/>
        </w:rPr>
        <w:t>Scope</w:t>
      </w:r>
      <w:bookmarkEnd w:id="6"/>
    </w:p>
    <w:p w14:paraId="1B44F327" w14:textId="77777777" w:rsidR="00535BCB" w:rsidRPr="00B25E16" w:rsidRDefault="00535BCB" w:rsidP="00EF66A9">
      <w:pPr>
        <w:spacing w:after="200" w:line="276" w:lineRule="auto"/>
        <w:rPr>
          <w:sz w:val="24"/>
          <w:szCs w:val="24"/>
        </w:rPr>
      </w:pPr>
      <w:r w:rsidRPr="00B25E16">
        <w:rPr>
          <w:sz w:val="24"/>
          <w:szCs w:val="24"/>
        </w:rPr>
        <w:t>This policy applies to:</w:t>
      </w:r>
    </w:p>
    <w:p w14:paraId="3F30E12E" w14:textId="77777777" w:rsidR="00535BCB" w:rsidRPr="00B25E16" w:rsidRDefault="00535BCB" w:rsidP="00265FD5">
      <w:pPr>
        <w:numPr>
          <w:ilvl w:val="0"/>
          <w:numId w:val="4"/>
        </w:numPr>
        <w:spacing w:after="0" w:line="276" w:lineRule="auto"/>
        <w:jc w:val="both"/>
        <w:rPr>
          <w:sz w:val="24"/>
          <w:szCs w:val="24"/>
        </w:rPr>
      </w:pPr>
      <w:r w:rsidRPr="00B25E16">
        <w:rPr>
          <w:sz w:val="24"/>
          <w:szCs w:val="24"/>
        </w:rPr>
        <w:t>The head office of SR Supply Chain Consultants Ltd</w:t>
      </w:r>
    </w:p>
    <w:p w14:paraId="513B7C86" w14:textId="77777777" w:rsidR="00535BCB" w:rsidRPr="00B25E16" w:rsidRDefault="00535BCB" w:rsidP="00265FD5">
      <w:pPr>
        <w:numPr>
          <w:ilvl w:val="0"/>
          <w:numId w:val="4"/>
        </w:numPr>
        <w:spacing w:after="0" w:line="276" w:lineRule="auto"/>
        <w:jc w:val="both"/>
        <w:rPr>
          <w:sz w:val="24"/>
          <w:szCs w:val="24"/>
        </w:rPr>
      </w:pPr>
      <w:r w:rsidRPr="00B25E16">
        <w:rPr>
          <w:sz w:val="24"/>
          <w:szCs w:val="24"/>
        </w:rPr>
        <w:t>All study centres of SR Supply Chain Consultants Ltd</w:t>
      </w:r>
    </w:p>
    <w:p w14:paraId="72250036" w14:textId="77777777" w:rsidR="00535BCB" w:rsidRPr="00B25E16" w:rsidRDefault="00535BCB" w:rsidP="00265FD5">
      <w:pPr>
        <w:numPr>
          <w:ilvl w:val="0"/>
          <w:numId w:val="4"/>
        </w:numPr>
        <w:spacing w:after="0" w:line="276" w:lineRule="auto"/>
        <w:jc w:val="both"/>
        <w:rPr>
          <w:sz w:val="24"/>
          <w:szCs w:val="24"/>
        </w:rPr>
      </w:pPr>
      <w:r w:rsidRPr="00B25E16">
        <w:rPr>
          <w:sz w:val="24"/>
          <w:szCs w:val="24"/>
        </w:rPr>
        <w:t>All staff and associates of SR Supply Chain Consultants Ltd</w:t>
      </w:r>
    </w:p>
    <w:p w14:paraId="1086082A" w14:textId="77777777" w:rsidR="00535BCB" w:rsidRPr="00B25E16" w:rsidRDefault="00535BCB" w:rsidP="00265FD5">
      <w:pPr>
        <w:numPr>
          <w:ilvl w:val="0"/>
          <w:numId w:val="4"/>
        </w:numPr>
        <w:spacing w:after="0" w:line="276" w:lineRule="auto"/>
        <w:jc w:val="both"/>
        <w:rPr>
          <w:sz w:val="24"/>
          <w:szCs w:val="24"/>
        </w:rPr>
      </w:pPr>
      <w:r w:rsidRPr="00B25E16">
        <w:rPr>
          <w:sz w:val="24"/>
          <w:szCs w:val="24"/>
        </w:rPr>
        <w:t>All contractors, suppliers and other people working on behalf of SR Supply Chain Consultants Ltd</w:t>
      </w:r>
    </w:p>
    <w:p w14:paraId="00F3E025" w14:textId="77777777" w:rsidR="00535BCB" w:rsidRPr="00B25E16" w:rsidRDefault="00535BCB" w:rsidP="00EF66A9">
      <w:pPr>
        <w:spacing w:after="200" w:line="276" w:lineRule="auto"/>
        <w:rPr>
          <w:sz w:val="24"/>
          <w:szCs w:val="24"/>
        </w:rPr>
      </w:pPr>
      <w:r w:rsidRPr="00B25E16">
        <w:rPr>
          <w:sz w:val="24"/>
          <w:szCs w:val="24"/>
        </w:rPr>
        <w:t>It applies to all data that the company holds relating to identifiable individuals, even if that information technically falls outside of the Data Protection Act 2018. This can include:</w:t>
      </w:r>
    </w:p>
    <w:p w14:paraId="26EA975A" w14:textId="77777777" w:rsidR="00535BCB" w:rsidRPr="00B25E16" w:rsidRDefault="00535BCB" w:rsidP="00265FD5">
      <w:pPr>
        <w:numPr>
          <w:ilvl w:val="0"/>
          <w:numId w:val="5"/>
        </w:numPr>
        <w:spacing w:after="0" w:line="276" w:lineRule="auto"/>
        <w:jc w:val="both"/>
        <w:rPr>
          <w:sz w:val="24"/>
          <w:szCs w:val="24"/>
        </w:rPr>
      </w:pPr>
      <w:r w:rsidRPr="00B25E16">
        <w:rPr>
          <w:sz w:val="24"/>
          <w:szCs w:val="24"/>
        </w:rPr>
        <w:t>Names of individuals</w:t>
      </w:r>
    </w:p>
    <w:p w14:paraId="10BD1C1C" w14:textId="77777777" w:rsidR="00535BCB" w:rsidRPr="00B25E16" w:rsidRDefault="00535BCB" w:rsidP="00265FD5">
      <w:pPr>
        <w:numPr>
          <w:ilvl w:val="0"/>
          <w:numId w:val="5"/>
        </w:numPr>
        <w:spacing w:after="0" w:line="276" w:lineRule="auto"/>
        <w:jc w:val="both"/>
        <w:rPr>
          <w:sz w:val="24"/>
          <w:szCs w:val="24"/>
        </w:rPr>
      </w:pPr>
      <w:r w:rsidRPr="00B25E16">
        <w:rPr>
          <w:sz w:val="24"/>
          <w:szCs w:val="24"/>
        </w:rPr>
        <w:t>Postal addresses</w:t>
      </w:r>
    </w:p>
    <w:p w14:paraId="41EC16EE" w14:textId="77777777" w:rsidR="00535BCB" w:rsidRPr="00B25E16" w:rsidRDefault="00535BCB" w:rsidP="00265FD5">
      <w:pPr>
        <w:numPr>
          <w:ilvl w:val="0"/>
          <w:numId w:val="5"/>
        </w:numPr>
        <w:spacing w:after="0" w:line="276" w:lineRule="auto"/>
        <w:jc w:val="both"/>
        <w:rPr>
          <w:sz w:val="24"/>
          <w:szCs w:val="24"/>
        </w:rPr>
      </w:pPr>
      <w:r w:rsidRPr="00B25E16">
        <w:rPr>
          <w:sz w:val="24"/>
          <w:szCs w:val="24"/>
        </w:rPr>
        <w:t>Email addresses</w:t>
      </w:r>
    </w:p>
    <w:p w14:paraId="193885DD" w14:textId="77777777" w:rsidR="00535BCB" w:rsidRPr="00B25E16" w:rsidRDefault="00535BCB" w:rsidP="00265FD5">
      <w:pPr>
        <w:numPr>
          <w:ilvl w:val="0"/>
          <w:numId w:val="5"/>
        </w:numPr>
        <w:spacing w:after="0" w:line="276" w:lineRule="auto"/>
        <w:jc w:val="both"/>
        <w:rPr>
          <w:sz w:val="24"/>
          <w:szCs w:val="24"/>
        </w:rPr>
      </w:pPr>
      <w:r w:rsidRPr="00B25E16">
        <w:rPr>
          <w:sz w:val="24"/>
          <w:szCs w:val="24"/>
        </w:rPr>
        <w:t>Telephone numbers</w:t>
      </w:r>
    </w:p>
    <w:p w14:paraId="28741F8A" w14:textId="77777777" w:rsidR="00535BCB" w:rsidRPr="00B25E16" w:rsidRDefault="00535BCB" w:rsidP="00265FD5">
      <w:pPr>
        <w:numPr>
          <w:ilvl w:val="0"/>
          <w:numId w:val="5"/>
        </w:numPr>
        <w:spacing w:after="0" w:line="276" w:lineRule="auto"/>
        <w:jc w:val="both"/>
        <w:rPr>
          <w:sz w:val="24"/>
          <w:szCs w:val="24"/>
        </w:rPr>
      </w:pPr>
      <w:r w:rsidRPr="00B25E16">
        <w:rPr>
          <w:sz w:val="24"/>
          <w:szCs w:val="24"/>
        </w:rPr>
        <w:t>Date of birth</w:t>
      </w:r>
    </w:p>
    <w:p w14:paraId="09EACA14" w14:textId="76028F2D" w:rsidR="00535BCB" w:rsidRPr="00B25E16" w:rsidRDefault="00B25E16" w:rsidP="00265FD5">
      <w:pPr>
        <w:numPr>
          <w:ilvl w:val="0"/>
          <w:numId w:val="5"/>
        </w:numPr>
        <w:spacing w:after="0" w:line="276" w:lineRule="auto"/>
        <w:jc w:val="both"/>
        <w:rPr>
          <w:sz w:val="24"/>
          <w:szCs w:val="24"/>
        </w:rPr>
      </w:pPr>
      <w:r>
        <w:rPr>
          <w:sz w:val="24"/>
          <w:szCs w:val="24"/>
        </w:rPr>
        <w:t>A</w:t>
      </w:r>
      <w:r w:rsidR="00535BCB" w:rsidRPr="00B25E16">
        <w:rPr>
          <w:sz w:val="24"/>
          <w:szCs w:val="24"/>
        </w:rPr>
        <w:t>ny other information relating to individuals</w:t>
      </w:r>
    </w:p>
    <w:p w14:paraId="6A2A883D" w14:textId="77777777" w:rsidR="0039262B" w:rsidRPr="0004611D" w:rsidRDefault="0039262B" w:rsidP="00A57273">
      <w:pPr>
        <w:pStyle w:val="Heading1"/>
        <w:spacing w:line="360" w:lineRule="auto"/>
        <w:rPr>
          <w:b/>
          <w:bCs/>
          <w:color w:val="auto"/>
        </w:rPr>
      </w:pPr>
      <w:bookmarkStart w:id="7" w:name="_Toc143030607"/>
      <w:r w:rsidRPr="0004611D">
        <w:rPr>
          <w:b/>
          <w:bCs/>
          <w:color w:val="auto"/>
        </w:rPr>
        <w:lastRenderedPageBreak/>
        <w:t>Responsibilities</w:t>
      </w:r>
      <w:bookmarkEnd w:id="7"/>
    </w:p>
    <w:tbl>
      <w:tblPr>
        <w:tblStyle w:val="TableGrid"/>
        <w:tblW w:w="0" w:type="auto"/>
        <w:tblLook w:val="04A0" w:firstRow="1" w:lastRow="0" w:firstColumn="1" w:lastColumn="0" w:noHBand="0" w:noVBand="1"/>
      </w:tblPr>
      <w:tblGrid>
        <w:gridCol w:w="2689"/>
        <w:gridCol w:w="6327"/>
      </w:tblGrid>
      <w:tr w:rsidR="00130300" w14:paraId="0B44DD8E" w14:textId="77777777" w:rsidTr="00376DF7">
        <w:tc>
          <w:tcPr>
            <w:tcW w:w="2689" w:type="dxa"/>
            <w:shd w:val="clear" w:color="auto" w:fill="1A92B7"/>
          </w:tcPr>
          <w:p w14:paraId="1978A850" w14:textId="4DC5B9CF" w:rsidR="00130300" w:rsidRPr="0096752C" w:rsidRDefault="00EE3603" w:rsidP="00A57273">
            <w:pPr>
              <w:spacing w:line="360" w:lineRule="auto"/>
              <w:rPr>
                <w:b/>
                <w:bCs/>
                <w:color w:val="FFFFFF" w:themeColor="background1"/>
                <w:sz w:val="28"/>
                <w:szCs w:val="28"/>
              </w:rPr>
            </w:pPr>
            <w:r w:rsidRPr="0096752C">
              <w:rPr>
                <w:b/>
                <w:bCs/>
                <w:color w:val="FFFFFF" w:themeColor="background1"/>
                <w:sz w:val="28"/>
                <w:szCs w:val="28"/>
              </w:rPr>
              <w:t>Responsibilities</w:t>
            </w:r>
          </w:p>
        </w:tc>
        <w:tc>
          <w:tcPr>
            <w:tcW w:w="6327" w:type="dxa"/>
            <w:shd w:val="clear" w:color="auto" w:fill="1A92B7"/>
          </w:tcPr>
          <w:p w14:paraId="44DDC7C0" w14:textId="447B58D1" w:rsidR="00130300" w:rsidRPr="0096752C" w:rsidRDefault="00EE3603" w:rsidP="00A57273">
            <w:pPr>
              <w:spacing w:line="360" w:lineRule="auto"/>
              <w:rPr>
                <w:b/>
                <w:bCs/>
                <w:color w:val="FFFFFF" w:themeColor="background1"/>
                <w:sz w:val="28"/>
                <w:szCs w:val="28"/>
              </w:rPr>
            </w:pPr>
            <w:r w:rsidRPr="0096752C">
              <w:rPr>
                <w:b/>
                <w:bCs/>
                <w:color w:val="FFFFFF" w:themeColor="background1"/>
                <w:sz w:val="28"/>
                <w:szCs w:val="28"/>
              </w:rPr>
              <w:t>Details</w:t>
            </w:r>
          </w:p>
        </w:tc>
      </w:tr>
      <w:tr w:rsidR="00130300" w:rsidRPr="005D03D0" w14:paraId="53CD5651" w14:textId="77777777" w:rsidTr="0099612B">
        <w:trPr>
          <w:trHeight w:val="841"/>
        </w:trPr>
        <w:tc>
          <w:tcPr>
            <w:tcW w:w="2689" w:type="dxa"/>
            <w:shd w:val="clear" w:color="auto" w:fill="auto"/>
          </w:tcPr>
          <w:p w14:paraId="530B12A4" w14:textId="53099B95" w:rsidR="00130300" w:rsidRPr="001D0D93" w:rsidRDefault="00823557" w:rsidP="00A57273">
            <w:pPr>
              <w:spacing w:line="360" w:lineRule="auto"/>
              <w:rPr>
                <w:i/>
                <w:iCs/>
                <w:color w:val="6D6E72"/>
                <w:sz w:val="24"/>
                <w:szCs w:val="24"/>
              </w:rPr>
            </w:pPr>
            <w:r>
              <w:rPr>
                <w:i/>
                <w:iCs/>
                <w:color w:val="6D6E72"/>
                <w:sz w:val="24"/>
                <w:szCs w:val="24"/>
              </w:rPr>
              <w:t>CEO</w:t>
            </w:r>
          </w:p>
        </w:tc>
        <w:tc>
          <w:tcPr>
            <w:tcW w:w="6327" w:type="dxa"/>
          </w:tcPr>
          <w:p w14:paraId="6AD6F6F7" w14:textId="7BE50B40" w:rsidR="00130300" w:rsidRPr="005D03D0" w:rsidRDefault="00823557" w:rsidP="00265FD5">
            <w:pPr>
              <w:pStyle w:val="ListParagraph"/>
              <w:numPr>
                <w:ilvl w:val="0"/>
                <w:numId w:val="7"/>
              </w:numPr>
              <w:spacing w:before="120" w:line="276" w:lineRule="auto"/>
              <w:ind w:left="303" w:right="-227"/>
              <w:rPr>
                <w:sz w:val="24"/>
                <w:szCs w:val="24"/>
              </w:rPr>
            </w:pPr>
            <w:r>
              <w:rPr>
                <w:sz w:val="24"/>
                <w:szCs w:val="24"/>
              </w:rPr>
              <w:t>U</w:t>
            </w:r>
            <w:r w:rsidR="00703743" w:rsidRPr="005D03D0">
              <w:rPr>
                <w:sz w:val="24"/>
                <w:szCs w:val="24"/>
              </w:rPr>
              <w:t>ltimately responsible for ensuring that SR Supply Chain Consultants Ltd meets its legal obligations</w:t>
            </w:r>
          </w:p>
        </w:tc>
      </w:tr>
      <w:tr w:rsidR="00130300" w14:paraId="5A7B4DD7" w14:textId="77777777" w:rsidTr="001D0D93">
        <w:tc>
          <w:tcPr>
            <w:tcW w:w="2689" w:type="dxa"/>
            <w:shd w:val="clear" w:color="auto" w:fill="auto"/>
          </w:tcPr>
          <w:p w14:paraId="0775538C" w14:textId="1CDA49C0" w:rsidR="00130300" w:rsidRPr="001D0D93" w:rsidRDefault="005D03D0" w:rsidP="00A57273">
            <w:pPr>
              <w:spacing w:line="360" w:lineRule="auto"/>
              <w:rPr>
                <w:i/>
                <w:iCs/>
                <w:color w:val="6D6E72"/>
                <w:sz w:val="24"/>
                <w:szCs w:val="24"/>
              </w:rPr>
            </w:pPr>
            <w:r>
              <w:rPr>
                <w:i/>
                <w:iCs/>
                <w:color w:val="6D6E72"/>
                <w:sz w:val="24"/>
                <w:szCs w:val="24"/>
              </w:rPr>
              <w:t>Head of Central Services</w:t>
            </w:r>
          </w:p>
        </w:tc>
        <w:tc>
          <w:tcPr>
            <w:tcW w:w="6327" w:type="dxa"/>
          </w:tcPr>
          <w:p w14:paraId="4490986F" w14:textId="73EA621C" w:rsidR="00630C69" w:rsidRPr="005D03D0" w:rsidRDefault="00630C69" w:rsidP="00265FD5">
            <w:pPr>
              <w:pStyle w:val="ListParagraph"/>
              <w:numPr>
                <w:ilvl w:val="1"/>
                <w:numId w:val="6"/>
              </w:numPr>
              <w:spacing w:line="276" w:lineRule="auto"/>
              <w:ind w:left="303" w:right="-170"/>
              <w:rPr>
                <w:sz w:val="24"/>
                <w:szCs w:val="24"/>
              </w:rPr>
            </w:pPr>
            <w:r w:rsidRPr="005D03D0">
              <w:rPr>
                <w:sz w:val="24"/>
                <w:szCs w:val="24"/>
              </w:rPr>
              <w:t xml:space="preserve">Keeping the CEO updated about data protection responsibilities, risks and </w:t>
            </w:r>
            <w:r w:rsidR="00F33359" w:rsidRPr="005D03D0">
              <w:rPr>
                <w:sz w:val="24"/>
                <w:szCs w:val="24"/>
              </w:rPr>
              <w:t>issues.</w:t>
            </w:r>
          </w:p>
          <w:p w14:paraId="7A34B1FD" w14:textId="353E007C" w:rsidR="00630C69" w:rsidRPr="005D03D0" w:rsidRDefault="00630C69" w:rsidP="00265FD5">
            <w:pPr>
              <w:pStyle w:val="ListParagraph"/>
              <w:numPr>
                <w:ilvl w:val="1"/>
                <w:numId w:val="6"/>
              </w:numPr>
              <w:spacing w:line="276" w:lineRule="auto"/>
              <w:ind w:left="303" w:right="-170"/>
              <w:rPr>
                <w:sz w:val="24"/>
                <w:szCs w:val="24"/>
              </w:rPr>
            </w:pPr>
            <w:r w:rsidRPr="005D03D0">
              <w:rPr>
                <w:sz w:val="24"/>
                <w:szCs w:val="24"/>
              </w:rPr>
              <w:t>Reviewing all data protection procedures and related policies, in line with an agreed schedule</w:t>
            </w:r>
          </w:p>
          <w:p w14:paraId="529D24AE" w14:textId="1405F459" w:rsidR="00630C69" w:rsidRPr="005D03D0" w:rsidRDefault="00630C69" w:rsidP="00265FD5">
            <w:pPr>
              <w:pStyle w:val="ListParagraph"/>
              <w:numPr>
                <w:ilvl w:val="1"/>
                <w:numId w:val="6"/>
              </w:numPr>
              <w:spacing w:line="276" w:lineRule="auto"/>
              <w:ind w:left="303" w:right="-170"/>
              <w:rPr>
                <w:sz w:val="24"/>
                <w:szCs w:val="24"/>
              </w:rPr>
            </w:pPr>
            <w:r w:rsidRPr="005D03D0">
              <w:rPr>
                <w:sz w:val="24"/>
                <w:szCs w:val="24"/>
              </w:rPr>
              <w:t xml:space="preserve">Arranging data protection training and advice for the people covered by this </w:t>
            </w:r>
            <w:r w:rsidR="00F33359" w:rsidRPr="005D03D0">
              <w:rPr>
                <w:sz w:val="24"/>
                <w:szCs w:val="24"/>
              </w:rPr>
              <w:t>policy.</w:t>
            </w:r>
          </w:p>
          <w:p w14:paraId="71950518" w14:textId="79775899" w:rsidR="00630C69" w:rsidRPr="005D03D0" w:rsidRDefault="00630C69" w:rsidP="00265FD5">
            <w:pPr>
              <w:pStyle w:val="ListParagraph"/>
              <w:numPr>
                <w:ilvl w:val="1"/>
                <w:numId w:val="6"/>
              </w:numPr>
              <w:spacing w:line="276" w:lineRule="auto"/>
              <w:ind w:left="303" w:right="-170"/>
              <w:rPr>
                <w:sz w:val="24"/>
                <w:szCs w:val="24"/>
              </w:rPr>
            </w:pPr>
            <w:r w:rsidRPr="005D03D0">
              <w:rPr>
                <w:sz w:val="24"/>
                <w:szCs w:val="24"/>
              </w:rPr>
              <w:t xml:space="preserve">Handling data protection questions from staff and anyone else covered by this </w:t>
            </w:r>
            <w:r w:rsidR="00F33359" w:rsidRPr="005D03D0">
              <w:rPr>
                <w:sz w:val="24"/>
                <w:szCs w:val="24"/>
              </w:rPr>
              <w:t>policy.</w:t>
            </w:r>
          </w:p>
          <w:p w14:paraId="7CF15A68" w14:textId="194ADF8A" w:rsidR="00630C69" w:rsidRPr="005D03D0" w:rsidRDefault="00630C69" w:rsidP="00265FD5">
            <w:pPr>
              <w:pStyle w:val="ListParagraph"/>
              <w:numPr>
                <w:ilvl w:val="1"/>
                <w:numId w:val="6"/>
              </w:numPr>
              <w:spacing w:line="276" w:lineRule="auto"/>
              <w:ind w:left="303" w:right="-170"/>
              <w:rPr>
                <w:sz w:val="24"/>
                <w:szCs w:val="24"/>
              </w:rPr>
            </w:pPr>
            <w:r w:rsidRPr="005D03D0">
              <w:rPr>
                <w:sz w:val="24"/>
                <w:szCs w:val="24"/>
              </w:rPr>
              <w:t>Dealing with requests from individuals to see the data SR Supply Chain Consultants Ltd holds about them (also called ‘subject access requests’)</w:t>
            </w:r>
          </w:p>
          <w:p w14:paraId="3B12C779" w14:textId="686E6654" w:rsidR="00130300" w:rsidRPr="005D03D0" w:rsidRDefault="005D03D0" w:rsidP="00265FD5">
            <w:pPr>
              <w:pStyle w:val="ListParagraph"/>
              <w:numPr>
                <w:ilvl w:val="0"/>
                <w:numId w:val="6"/>
              </w:numPr>
              <w:spacing w:line="276" w:lineRule="auto"/>
              <w:ind w:left="303" w:right="-170"/>
              <w:rPr>
                <w:sz w:val="24"/>
                <w:szCs w:val="24"/>
              </w:rPr>
            </w:pPr>
            <w:r>
              <w:rPr>
                <w:sz w:val="24"/>
                <w:szCs w:val="24"/>
              </w:rPr>
              <w:t>Ch</w:t>
            </w:r>
            <w:r w:rsidR="00630C69" w:rsidRPr="005D03D0">
              <w:rPr>
                <w:sz w:val="24"/>
                <w:szCs w:val="24"/>
              </w:rPr>
              <w:t xml:space="preserve">ecking and approving any contracts or agreements with third parties that may handle the company’s </w:t>
            </w:r>
            <w:r w:rsidR="00630C69" w:rsidRPr="00D34ADF">
              <w:rPr>
                <w:sz w:val="24"/>
                <w:szCs w:val="24"/>
              </w:rPr>
              <w:t>sensitive data</w:t>
            </w:r>
          </w:p>
        </w:tc>
      </w:tr>
      <w:tr w:rsidR="00130300" w14:paraId="0A0E70A6" w14:textId="77777777" w:rsidTr="001D0D93">
        <w:tc>
          <w:tcPr>
            <w:tcW w:w="2689" w:type="dxa"/>
            <w:shd w:val="clear" w:color="auto" w:fill="auto"/>
          </w:tcPr>
          <w:p w14:paraId="476605A0" w14:textId="65A9FA69" w:rsidR="00130300" w:rsidRPr="001D0D93" w:rsidRDefault="0099612B" w:rsidP="00A57273">
            <w:pPr>
              <w:spacing w:line="360" w:lineRule="auto"/>
              <w:rPr>
                <w:i/>
                <w:iCs/>
                <w:color w:val="6D6E72"/>
                <w:sz w:val="24"/>
                <w:szCs w:val="24"/>
              </w:rPr>
            </w:pPr>
            <w:r>
              <w:rPr>
                <w:i/>
                <w:iCs/>
                <w:color w:val="6D6E72"/>
                <w:sz w:val="24"/>
                <w:szCs w:val="24"/>
              </w:rPr>
              <w:t>IT Support Officer</w:t>
            </w:r>
          </w:p>
        </w:tc>
        <w:tc>
          <w:tcPr>
            <w:tcW w:w="6327" w:type="dxa"/>
          </w:tcPr>
          <w:p w14:paraId="04B81096" w14:textId="693B415F" w:rsidR="00BC062A" w:rsidRPr="0099612B" w:rsidRDefault="00BC062A" w:rsidP="00265FD5">
            <w:pPr>
              <w:numPr>
                <w:ilvl w:val="1"/>
                <w:numId w:val="8"/>
              </w:numPr>
              <w:spacing w:line="276" w:lineRule="auto"/>
              <w:ind w:left="360" w:right="-57"/>
              <w:jc w:val="both"/>
              <w:rPr>
                <w:sz w:val="24"/>
                <w:szCs w:val="24"/>
              </w:rPr>
            </w:pPr>
            <w:r w:rsidRPr="0099612B">
              <w:rPr>
                <w:sz w:val="24"/>
                <w:szCs w:val="24"/>
              </w:rPr>
              <w:t xml:space="preserve">Ensuring all systems, services and equipment used for storing data meet acceptable security </w:t>
            </w:r>
            <w:r w:rsidR="00F33359" w:rsidRPr="0099612B">
              <w:rPr>
                <w:sz w:val="24"/>
                <w:szCs w:val="24"/>
              </w:rPr>
              <w:t>standards.</w:t>
            </w:r>
          </w:p>
          <w:p w14:paraId="2460FDF8" w14:textId="06000CFD" w:rsidR="00BC062A" w:rsidRPr="0099612B" w:rsidRDefault="00BC062A" w:rsidP="00265FD5">
            <w:pPr>
              <w:numPr>
                <w:ilvl w:val="1"/>
                <w:numId w:val="8"/>
              </w:numPr>
              <w:spacing w:line="276" w:lineRule="auto"/>
              <w:ind w:left="360" w:right="-57"/>
              <w:jc w:val="both"/>
              <w:rPr>
                <w:sz w:val="24"/>
                <w:szCs w:val="24"/>
              </w:rPr>
            </w:pPr>
            <w:r w:rsidRPr="0099612B">
              <w:rPr>
                <w:sz w:val="24"/>
                <w:szCs w:val="24"/>
              </w:rPr>
              <w:t xml:space="preserve">Performing regular checks and scans to ensure security hardware and software is functioning </w:t>
            </w:r>
            <w:r w:rsidR="00F33359" w:rsidRPr="0099612B">
              <w:rPr>
                <w:sz w:val="24"/>
                <w:szCs w:val="24"/>
              </w:rPr>
              <w:t>properly.</w:t>
            </w:r>
          </w:p>
          <w:p w14:paraId="2FF2A0C5" w14:textId="1E59D31D" w:rsidR="00130300" w:rsidRPr="00EE3603" w:rsidRDefault="00BC062A" w:rsidP="00265FD5">
            <w:pPr>
              <w:numPr>
                <w:ilvl w:val="1"/>
                <w:numId w:val="8"/>
              </w:numPr>
              <w:spacing w:line="276" w:lineRule="auto"/>
              <w:ind w:left="360" w:right="-57"/>
              <w:jc w:val="both"/>
              <w:rPr>
                <w:sz w:val="24"/>
                <w:szCs w:val="24"/>
              </w:rPr>
            </w:pPr>
            <w:r w:rsidRPr="0099612B">
              <w:rPr>
                <w:sz w:val="24"/>
                <w:szCs w:val="24"/>
              </w:rPr>
              <w:t>Evaluating any third-party services, the company is considering using to store or process data. For instance, cloud computing services</w:t>
            </w:r>
          </w:p>
        </w:tc>
      </w:tr>
      <w:tr w:rsidR="008F7B5E" w14:paraId="1766185D" w14:textId="77777777" w:rsidTr="001D0D93">
        <w:tc>
          <w:tcPr>
            <w:tcW w:w="2689" w:type="dxa"/>
            <w:shd w:val="clear" w:color="auto" w:fill="auto"/>
          </w:tcPr>
          <w:p w14:paraId="737920EB" w14:textId="35645120" w:rsidR="008F7B5E" w:rsidRPr="001D0D93" w:rsidRDefault="0099612B" w:rsidP="00A57273">
            <w:pPr>
              <w:spacing w:line="360" w:lineRule="auto"/>
              <w:rPr>
                <w:i/>
                <w:iCs/>
                <w:color w:val="6D6E72"/>
                <w:sz w:val="24"/>
                <w:szCs w:val="24"/>
              </w:rPr>
            </w:pPr>
            <w:r>
              <w:rPr>
                <w:i/>
                <w:iCs/>
                <w:color w:val="6D6E72"/>
                <w:sz w:val="24"/>
                <w:szCs w:val="24"/>
              </w:rPr>
              <w:t>Marketing Manager</w:t>
            </w:r>
          </w:p>
        </w:tc>
        <w:tc>
          <w:tcPr>
            <w:tcW w:w="6327" w:type="dxa"/>
          </w:tcPr>
          <w:p w14:paraId="20E5BEBD" w14:textId="58B55142" w:rsidR="0099612B" w:rsidRPr="0099612B" w:rsidRDefault="0099612B" w:rsidP="00265FD5">
            <w:pPr>
              <w:numPr>
                <w:ilvl w:val="1"/>
                <w:numId w:val="9"/>
              </w:numPr>
              <w:spacing w:line="276" w:lineRule="auto"/>
              <w:ind w:left="360"/>
              <w:jc w:val="both"/>
              <w:rPr>
                <w:sz w:val="24"/>
                <w:szCs w:val="24"/>
              </w:rPr>
            </w:pPr>
            <w:r w:rsidRPr="0099612B">
              <w:rPr>
                <w:sz w:val="24"/>
                <w:szCs w:val="24"/>
              </w:rPr>
              <w:t>Approving any data protection statements attached to communications such as emails and letters.</w:t>
            </w:r>
          </w:p>
          <w:p w14:paraId="28D30CF6" w14:textId="77777777" w:rsidR="0099612B" w:rsidRPr="0099612B" w:rsidRDefault="0099612B" w:rsidP="00265FD5">
            <w:pPr>
              <w:numPr>
                <w:ilvl w:val="1"/>
                <w:numId w:val="9"/>
              </w:numPr>
              <w:spacing w:line="276" w:lineRule="auto"/>
              <w:ind w:left="360"/>
              <w:jc w:val="both"/>
              <w:rPr>
                <w:sz w:val="24"/>
                <w:szCs w:val="24"/>
              </w:rPr>
            </w:pPr>
            <w:r w:rsidRPr="0099612B">
              <w:rPr>
                <w:sz w:val="24"/>
                <w:szCs w:val="24"/>
              </w:rPr>
              <w:t>Addressing any data protection queries from journalists or media outlets like newspapers.</w:t>
            </w:r>
          </w:p>
          <w:p w14:paraId="08F0C299" w14:textId="7CAB711E" w:rsidR="008F7B5E" w:rsidRPr="00EE3603" w:rsidRDefault="0099612B" w:rsidP="00265FD5">
            <w:pPr>
              <w:numPr>
                <w:ilvl w:val="1"/>
                <w:numId w:val="9"/>
              </w:numPr>
              <w:spacing w:after="20" w:line="276" w:lineRule="auto"/>
              <w:ind w:left="360"/>
              <w:jc w:val="both"/>
              <w:rPr>
                <w:sz w:val="24"/>
                <w:szCs w:val="24"/>
              </w:rPr>
            </w:pPr>
            <w:r w:rsidRPr="0099612B">
              <w:rPr>
                <w:sz w:val="24"/>
                <w:szCs w:val="24"/>
              </w:rPr>
              <w:t>Where necessary, working with other staff to ensure marketing initiatives abide by data protection principles</w:t>
            </w:r>
          </w:p>
        </w:tc>
      </w:tr>
    </w:tbl>
    <w:p w14:paraId="272981B5" w14:textId="77777777" w:rsidR="00130300" w:rsidRPr="00C77ECF" w:rsidRDefault="00130300" w:rsidP="00A57273">
      <w:pPr>
        <w:spacing w:line="360" w:lineRule="auto"/>
      </w:pPr>
    </w:p>
    <w:p w14:paraId="7CB9768E" w14:textId="022DCACD" w:rsidR="0039262B" w:rsidRPr="0004611D" w:rsidRDefault="0039262B" w:rsidP="00A57273">
      <w:pPr>
        <w:pStyle w:val="Heading1"/>
        <w:spacing w:line="360" w:lineRule="auto"/>
        <w:rPr>
          <w:b/>
          <w:bCs/>
          <w:color w:val="auto"/>
        </w:rPr>
      </w:pPr>
      <w:bookmarkStart w:id="8" w:name="_Toc143030608"/>
      <w:r w:rsidRPr="0004611D">
        <w:rPr>
          <w:b/>
          <w:bCs/>
          <w:color w:val="auto"/>
        </w:rPr>
        <w:t>P</w:t>
      </w:r>
      <w:r w:rsidR="00937267">
        <w:rPr>
          <w:b/>
          <w:bCs/>
          <w:color w:val="auto"/>
        </w:rPr>
        <w:t xml:space="preserve">rocess </w:t>
      </w:r>
      <w:r w:rsidR="00BE1B8E">
        <w:rPr>
          <w:b/>
          <w:bCs/>
          <w:color w:val="auto"/>
        </w:rPr>
        <w:t>Overview</w:t>
      </w:r>
      <w:bookmarkEnd w:id="8"/>
    </w:p>
    <w:p w14:paraId="43E96857" w14:textId="77777777" w:rsidR="00C355D6" w:rsidRPr="00543072" w:rsidRDefault="00C355D6" w:rsidP="00EF66A9">
      <w:pPr>
        <w:spacing w:after="200" w:line="276" w:lineRule="auto"/>
        <w:rPr>
          <w:sz w:val="24"/>
          <w:szCs w:val="24"/>
        </w:rPr>
      </w:pPr>
      <w:r w:rsidRPr="00543072">
        <w:rPr>
          <w:sz w:val="24"/>
          <w:szCs w:val="24"/>
        </w:rPr>
        <w:t>SR</w:t>
      </w:r>
      <w:r>
        <w:rPr>
          <w:sz w:val="24"/>
          <w:szCs w:val="24"/>
        </w:rPr>
        <w:t>SCC</w:t>
      </w:r>
      <w:r w:rsidRPr="00543072">
        <w:rPr>
          <w:sz w:val="24"/>
          <w:szCs w:val="24"/>
        </w:rPr>
        <w:t xml:space="preserve"> Ltd informs individuals the reasons for processing their personal data, how it uses such data and the legal basis for processing in its privacy notices. It will not process personal data of individuals for other reasons. Where SR</w:t>
      </w:r>
      <w:r>
        <w:rPr>
          <w:sz w:val="24"/>
          <w:szCs w:val="24"/>
        </w:rPr>
        <w:t>SCC</w:t>
      </w:r>
      <w:r w:rsidRPr="00543072">
        <w:rPr>
          <w:sz w:val="24"/>
          <w:szCs w:val="24"/>
        </w:rPr>
        <w:t xml:space="preserve"> Ltd relies on its legitimate interests as the basis for processing data, it will carry out an assessment to ensure that those interests are not overridden by the rights and freedoms of individuals.</w:t>
      </w:r>
    </w:p>
    <w:p w14:paraId="6C549869" w14:textId="77777777" w:rsidR="00C355D6" w:rsidRPr="00543072" w:rsidRDefault="00C355D6" w:rsidP="00EF66A9">
      <w:pPr>
        <w:spacing w:after="200" w:line="276" w:lineRule="auto"/>
        <w:rPr>
          <w:sz w:val="24"/>
          <w:szCs w:val="24"/>
        </w:rPr>
      </w:pPr>
      <w:r w:rsidRPr="00543072">
        <w:rPr>
          <w:sz w:val="24"/>
          <w:szCs w:val="24"/>
        </w:rPr>
        <w:lastRenderedPageBreak/>
        <w:t>Where SR</w:t>
      </w:r>
      <w:r>
        <w:rPr>
          <w:sz w:val="24"/>
          <w:szCs w:val="24"/>
        </w:rPr>
        <w:t>SCC</w:t>
      </w:r>
      <w:r w:rsidRPr="00543072">
        <w:rPr>
          <w:sz w:val="24"/>
          <w:szCs w:val="24"/>
        </w:rPr>
        <w:t xml:space="preserve"> Ltd processes special categories of personal data or criminal records data to perform obligations or to exercise rights in employment law, this is done in accordance with a policy on special categories of data and criminal records data.</w:t>
      </w:r>
    </w:p>
    <w:p w14:paraId="2F644FDE" w14:textId="77777777" w:rsidR="005F15A3" w:rsidRPr="00B41DD4" w:rsidRDefault="005F15A3" w:rsidP="00EF66A9">
      <w:pPr>
        <w:pStyle w:val="Heading2"/>
        <w:spacing w:line="276" w:lineRule="auto"/>
        <w:rPr>
          <w:b/>
          <w:bCs/>
          <w:color w:val="auto"/>
        </w:rPr>
      </w:pPr>
      <w:bookmarkStart w:id="9" w:name="_Toc129079400"/>
      <w:bookmarkStart w:id="10" w:name="_Toc143030609"/>
      <w:bookmarkStart w:id="11" w:name="_Hlk74658101"/>
      <w:r w:rsidRPr="00B41DD4">
        <w:rPr>
          <w:b/>
          <w:bCs/>
          <w:color w:val="auto"/>
        </w:rPr>
        <w:t>Data and Data Protection Risks</w:t>
      </w:r>
      <w:bookmarkEnd w:id="9"/>
      <w:bookmarkEnd w:id="10"/>
    </w:p>
    <w:p w14:paraId="3658C0C8" w14:textId="77777777" w:rsidR="005F15A3" w:rsidRPr="003572AC" w:rsidRDefault="005F15A3" w:rsidP="00EF66A9">
      <w:pPr>
        <w:spacing w:line="276" w:lineRule="auto"/>
        <w:jc w:val="both"/>
        <w:rPr>
          <w:sz w:val="24"/>
          <w:szCs w:val="24"/>
        </w:rPr>
      </w:pPr>
      <w:r w:rsidRPr="003572AC">
        <w:rPr>
          <w:sz w:val="24"/>
          <w:szCs w:val="24"/>
        </w:rPr>
        <w:t>This policy helps to protect SR</w:t>
      </w:r>
      <w:r>
        <w:rPr>
          <w:sz w:val="24"/>
          <w:szCs w:val="24"/>
        </w:rPr>
        <w:t>SCC</w:t>
      </w:r>
      <w:r w:rsidRPr="003572AC">
        <w:rPr>
          <w:sz w:val="24"/>
          <w:szCs w:val="24"/>
        </w:rPr>
        <w:t xml:space="preserve"> Ltd from some very real data security risks, including:</w:t>
      </w:r>
    </w:p>
    <w:p w14:paraId="05E876ED" w14:textId="77777777" w:rsidR="005F15A3" w:rsidRPr="003572AC" w:rsidRDefault="005F15A3" w:rsidP="00265FD5">
      <w:pPr>
        <w:numPr>
          <w:ilvl w:val="0"/>
          <w:numId w:val="13"/>
        </w:numPr>
        <w:spacing w:line="276" w:lineRule="auto"/>
        <w:jc w:val="both"/>
        <w:rPr>
          <w:sz w:val="24"/>
          <w:szCs w:val="24"/>
        </w:rPr>
      </w:pPr>
      <w:r w:rsidRPr="003572AC">
        <w:rPr>
          <w:b/>
          <w:sz w:val="24"/>
          <w:szCs w:val="24"/>
        </w:rPr>
        <w:t>Breaches of confidentiality.</w:t>
      </w:r>
      <w:r w:rsidRPr="003572AC">
        <w:rPr>
          <w:sz w:val="24"/>
          <w:szCs w:val="24"/>
        </w:rPr>
        <w:t xml:space="preserve"> For instance, information being given out inappropriately.</w:t>
      </w:r>
    </w:p>
    <w:p w14:paraId="42271367" w14:textId="77777777" w:rsidR="005F15A3" w:rsidRPr="003572AC" w:rsidRDefault="005F15A3" w:rsidP="00265FD5">
      <w:pPr>
        <w:numPr>
          <w:ilvl w:val="0"/>
          <w:numId w:val="13"/>
        </w:numPr>
        <w:spacing w:line="276" w:lineRule="auto"/>
        <w:jc w:val="both"/>
        <w:rPr>
          <w:sz w:val="24"/>
          <w:szCs w:val="24"/>
        </w:rPr>
      </w:pPr>
      <w:r w:rsidRPr="003572AC">
        <w:rPr>
          <w:b/>
          <w:sz w:val="24"/>
          <w:szCs w:val="24"/>
        </w:rPr>
        <w:t>Failing to offer choice.</w:t>
      </w:r>
      <w:r w:rsidRPr="003572AC">
        <w:rPr>
          <w:sz w:val="24"/>
          <w:szCs w:val="24"/>
        </w:rPr>
        <w:t xml:space="preserve"> For instance, all individuals should be free to choose how the company uses data relating to them.</w:t>
      </w:r>
    </w:p>
    <w:p w14:paraId="70201DD2" w14:textId="77777777" w:rsidR="005F15A3" w:rsidRPr="003572AC" w:rsidRDefault="005F15A3" w:rsidP="00265FD5">
      <w:pPr>
        <w:numPr>
          <w:ilvl w:val="0"/>
          <w:numId w:val="13"/>
        </w:numPr>
        <w:spacing w:line="276" w:lineRule="auto"/>
        <w:jc w:val="both"/>
        <w:rPr>
          <w:sz w:val="24"/>
          <w:szCs w:val="24"/>
        </w:rPr>
      </w:pPr>
      <w:r w:rsidRPr="003572AC">
        <w:rPr>
          <w:b/>
          <w:sz w:val="24"/>
          <w:szCs w:val="24"/>
        </w:rPr>
        <w:t xml:space="preserve">Reputational damage. </w:t>
      </w:r>
      <w:r w:rsidRPr="003572AC">
        <w:rPr>
          <w:sz w:val="24"/>
          <w:szCs w:val="24"/>
        </w:rPr>
        <w:t>For instance, the company could suffer if hackers successfully gained access to sensitive data.</w:t>
      </w:r>
    </w:p>
    <w:p w14:paraId="1B250577" w14:textId="77777777" w:rsidR="005F15A3" w:rsidRPr="00B41DD4" w:rsidRDefault="005F15A3" w:rsidP="00EF66A9">
      <w:pPr>
        <w:pStyle w:val="Heading2"/>
        <w:spacing w:line="276" w:lineRule="auto"/>
        <w:rPr>
          <w:b/>
          <w:bCs/>
          <w:color w:val="auto"/>
        </w:rPr>
      </w:pPr>
      <w:bookmarkStart w:id="12" w:name="_Toc129079401"/>
      <w:bookmarkStart w:id="13" w:name="_Toc143030610"/>
      <w:r w:rsidRPr="00B41DD4">
        <w:rPr>
          <w:b/>
          <w:bCs/>
          <w:color w:val="auto"/>
        </w:rPr>
        <w:t>Data/Information Classification</w:t>
      </w:r>
      <w:bookmarkEnd w:id="12"/>
      <w:bookmarkEnd w:id="13"/>
    </w:p>
    <w:bookmarkEnd w:id="11"/>
    <w:p w14:paraId="764F6997" w14:textId="77777777" w:rsidR="005F15A3" w:rsidRPr="003572AC" w:rsidRDefault="005F15A3" w:rsidP="00EF66A9">
      <w:pPr>
        <w:spacing w:line="276" w:lineRule="auto"/>
        <w:jc w:val="both"/>
        <w:rPr>
          <w:sz w:val="24"/>
          <w:szCs w:val="24"/>
        </w:rPr>
      </w:pPr>
      <w:r w:rsidRPr="003572AC">
        <w:rPr>
          <w:sz w:val="24"/>
          <w:szCs w:val="24"/>
        </w:rPr>
        <w:t>SR</w:t>
      </w:r>
      <w:r>
        <w:rPr>
          <w:sz w:val="24"/>
          <w:szCs w:val="24"/>
        </w:rPr>
        <w:t>SCC</w:t>
      </w:r>
      <w:r w:rsidRPr="003572AC">
        <w:rPr>
          <w:sz w:val="24"/>
          <w:szCs w:val="24"/>
        </w:rPr>
        <w:t xml:space="preserve"> Ltd assesses and classifies the data held and level of protection that should be given.</w:t>
      </w:r>
    </w:p>
    <w:p w14:paraId="5F92AB02" w14:textId="77777777" w:rsidR="005F15A3" w:rsidRPr="003572AC" w:rsidRDefault="005F15A3" w:rsidP="00EF66A9">
      <w:pPr>
        <w:spacing w:line="276" w:lineRule="auto"/>
        <w:jc w:val="both"/>
        <w:rPr>
          <w:sz w:val="24"/>
          <w:szCs w:val="24"/>
        </w:rPr>
      </w:pPr>
      <w:r w:rsidRPr="003572AC">
        <w:rPr>
          <w:sz w:val="24"/>
          <w:szCs w:val="24"/>
        </w:rPr>
        <w:t>Information held at SRSCC is classified in terms of confidentiality as follows:</w:t>
      </w:r>
    </w:p>
    <w:p w14:paraId="18B74DF6" w14:textId="77777777" w:rsidR="005F15A3" w:rsidRPr="003572AC" w:rsidRDefault="005F15A3" w:rsidP="00EF66A9">
      <w:pPr>
        <w:spacing w:line="276" w:lineRule="auto"/>
        <w:jc w:val="both"/>
        <w:rPr>
          <w:sz w:val="24"/>
          <w:szCs w:val="24"/>
        </w:rPr>
      </w:pPr>
      <w:r w:rsidRPr="003572AC">
        <w:rPr>
          <w:sz w:val="24"/>
          <w:szCs w:val="24"/>
        </w:rPr>
        <w:t>1.</w:t>
      </w:r>
      <w:r w:rsidRPr="003572AC">
        <w:rPr>
          <w:sz w:val="24"/>
          <w:szCs w:val="24"/>
        </w:rPr>
        <w:tab/>
        <w:t>Confidential (only senior management have access)</w:t>
      </w:r>
    </w:p>
    <w:p w14:paraId="4B368EDD" w14:textId="77777777" w:rsidR="005F15A3" w:rsidRPr="003572AC" w:rsidRDefault="005F15A3" w:rsidP="00EF66A9">
      <w:pPr>
        <w:spacing w:line="276" w:lineRule="auto"/>
        <w:jc w:val="both"/>
        <w:rPr>
          <w:sz w:val="24"/>
          <w:szCs w:val="24"/>
        </w:rPr>
      </w:pPr>
      <w:r w:rsidRPr="003572AC">
        <w:rPr>
          <w:sz w:val="24"/>
          <w:szCs w:val="24"/>
        </w:rPr>
        <w:t>2.</w:t>
      </w:r>
      <w:r w:rsidRPr="003572AC">
        <w:rPr>
          <w:sz w:val="24"/>
          <w:szCs w:val="24"/>
        </w:rPr>
        <w:tab/>
        <w:t>Restricted (most employees have access)</w:t>
      </w:r>
    </w:p>
    <w:p w14:paraId="07138C7B" w14:textId="77777777" w:rsidR="005F15A3" w:rsidRPr="003572AC" w:rsidRDefault="005F15A3" w:rsidP="00EF66A9">
      <w:pPr>
        <w:spacing w:line="276" w:lineRule="auto"/>
        <w:jc w:val="both"/>
        <w:rPr>
          <w:sz w:val="24"/>
          <w:szCs w:val="24"/>
        </w:rPr>
      </w:pPr>
      <w:r w:rsidRPr="003572AC">
        <w:rPr>
          <w:sz w:val="24"/>
          <w:szCs w:val="24"/>
        </w:rPr>
        <w:t>3.</w:t>
      </w:r>
      <w:r w:rsidRPr="003572AC">
        <w:rPr>
          <w:sz w:val="24"/>
          <w:szCs w:val="24"/>
        </w:rPr>
        <w:tab/>
        <w:t>Internal (all employees have access)</w:t>
      </w:r>
    </w:p>
    <w:p w14:paraId="1400F625" w14:textId="77777777" w:rsidR="005F15A3" w:rsidRPr="003572AC" w:rsidRDefault="005F15A3" w:rsidP="00EF66A9">
      <w:pPr>
        <w:spacing w:line="276" w:lineRule="auto"/>
        <w:jc w:val="both"/>
        <w:rPr>
          <w:sz w:val="24"/>
          <w:szCs w:val="24"/>
        </w:rPr>
      </w:pPr>
      <w:r w:rsidRPr="003572AC">
        <w:rPr>
          <w:sz w:val="24"/>
          <w:szCs w:val="24"/>
        </w:rPr>
        <w:t>4.</w:t>
      </w:r>
      <w:r w:rsidRPr="003572AC">
        <w:rPr>
          <w:sz w:val="24"/>
          <w:szCs w:val="24"/>
        </w:rPr>
        <w:tab/>
        <w:t>Public information (everyone has access)</w:t>
      </w:r>
    </w:p>
    <w:tbl>
      <w:tblPr>
        <w:tblStyle w:val="TableGrid"/>
        <w:tblW w:w="9794" w:type="dxa"/>
        <w:tblInd w:w="-5" w:type="dxa"/>
        <w:tblLook w:val="04A0" w:firstRow="1" w:lastRow="0" w:firstColumn="1" w:lastColumn="0" w:noHBand="0" w:noVBand="1"/>
      </w:tblPr>
      <w:tblGrid>
        <w:gridCol w:w="1234"/>
        <w:gridCol w:w="4012"/>
        <w:gridCol w:w="1682"/>
        <w:gridCol w:w="2866"/>
      </w:tblGrid>
      <w:tr w:rsidR="005F15A3" w:rsidRPr="003572AC" w14:paraId="030D65FA" w14:textId="77777777">
        <w:trPr>
          <w:trHeight w:val="658"/>
        </w:trPr>
        <w:tc>
          <w:tcPr>
            <w:tcW w:w="1212" w:type="dxa"/>
            <w:shd w:val="clear" w:color="auto" w:fill="1A92B7"/>
          </w:tcPr>
          <w:p w14:paraId="03EFAA69" w14:textId="77777777" w:rsidR="005F15A3" w:rsidRPr="003572AC" w:rsidRDefault="005F15A3" w:rsidP="00592D93">
            <w:pPr>
              <w:spacing w:after="160" w:line="360" w:lineRule="auto"/>
              <w:jc w:val="center"/>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Data Source</w:t>
            </w:r>
          </w:p>
        </w:tc>
        <w:tc>
          <w:tcPr>
            <w:tcW w:w="4027" w:type="dxa"/>
            <w:shd w:val="clear" w:color="auto" w:fill="1A92B7"/>
          </w:tcPr>
          <w:p w14:paraId="1C691DC4" w14:textId="77777777" w:rsidR="005F15A3" w:rsidRPr="003572AC" w:rsidRDefault="005F15A3" w:rsidP="00592D93">
            <w:pPr>
              <w:spacing w:after="160" w:line="360" w:lineRule="auto"/>
              <w:jc w:val="center"/>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Description of Data</w:t>
            </w:r>
          </w:p>
        </w:tc>
        <w:tc>
          <w:tcPr>
            <w:tcW w:w="1682" w:type="dxa"/>
            <w:shd w:val="clear" w:color="auto" w:fill="1A92B7"/>
          </w:tcPr>
          <w:p w14:paraId="07A7B4B5" w14:textId="77777777" w:rsidR="005F15A3" w:rsidRPr="003572AC" w:rsidRDefault="005F15A3" w:rsidP="00592D93">
            <w:pPr>
              <w:spacing w:after="160" w:line="360" w:lineRule="auto"/>
              <w:jc w:val="center"/>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Data Classification</w:t>
            </w:r>
          </w:p>
        </w:tc>
        <w:tc>
          <w:tcPr>
            <w:tcW w:w="2873" w:type="dxa"/>
            <w:shd w:val="clear" w:color="auto" w:fill="1A92B7"/>
          </w:tcPr>
          <w:p w14:paraId="47CC48B0" w14:textId="77777777" w:rsidR="005F15A3" w:rsidRPr="003572AC" w:rsidRDefault="005F15A3" w:rsidP="00592D93">
            <w:pPr>
              <w:spacing w:after="160" w:line="360" w:lineRule="auto"/>
              <w:jc w:val="center"/>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Data Location</w:t>
            </w:r>
          </w:p>
        </w:tc>
      </w:tr>
      <w:tr w:rsidR="005F15A3" w:rsidRPr="003572AC" w14:paraId="159F3D95" w14:textId="77777777">
        <w:trPr>
          <w:trHeight w:val="1154"/>
        </w:trPr>
        <w:tc>
          <w:tcPr>
            <w:tcW w:w="1212" w:type="dxa"/>
          </w:tcPr>
          <w:p w14:paraId="340DD9B9" w14:textId="77777777" w:rsidR="005F15A3" w:rsidRPr="003572AC" w:rsidRDefault="005F15A3" w:rsidP="00592D93">
            <w:pPr>
              <w:spacing w:after="160" w:line="360" w:lineRule="auto"/>
              <w:jc w:val="both"/>
              <w:rPr>
                <w:sz w:val="24"/>
                <w:szCs w:val="24"/>
              </w:rPr>
            </w:pPr>
            <w:r w:rsidRPr="003572AC">
              <w:rPr>
                <w:sz w:val="24"/>
                <w:szCs w:val="24"/>
              </w:rPr>
              <w:t xml:space="preserve">Customer </w:t>
            </w:r>
          </w:p>
        </w:tc>
        <w:tc>
          <w:tcPr>
            <w:tcW w:w="4027" w:type="dxa"/>
          </w:tcPr>
          <w:p w14:paraId="12666701" w14:textId="77777777" w:rsidR="005F15A3" w:rsidRPr="003572AC" w:rsidRDefault="005F15A3" w:rsidP="00592D93">
            <w:pPr>
              <w:spacing w:after="160" w:line="276" w:lineRule="auto"/>
              <w:rPr>
                <w:sz w:val="24"/>
                <w:szCs w:val="24"/>
              </w:rPr>
            </w:pPr>
            <w:r w:rsidRPr="003572AC">
              <w:rPr>
                <w:sz w:val="24"/>
                <w:szCs w:val="24"/>
              </w:rPr>
              <w:t xml:space="preserve">Employer Name, </w:t>
            </w:r>
            <w:r>
              <w:rPr>
                <w:sz w:val="24"/>
                <w:szCs w:val="24"/>
              </w:rPr>
              <w:t>A</w:t>
            </w:r>
            <w:r w:rsidRPr="003572AC">
              <w:rPr>
                <w:sz w:val="24"/>
                <w:szCs w:val="24"/>
              </w:rPr>
              <w:t xml:space="preserve">ddress, </w:t>
            </w:r>
            <w:r>
              <w:rPr>
                <w:sz w:val="24"/>
                <w:szCs w:val="24"/>
              </w:rPr>
              <w:t>C</w:t>
            </w:r>
            <w:r w:rsidRPr="003572AC">
              <w:rPr>
                <w:sz w:val="24"/>
                <w:szCs w:val="24"/>
              </w:rPr>
              <w:t xml:space="preserve">ontact </w:t>
            </w:r>
            <w:r>
              <w:rPr>
                <w:sz w:val="24"/>
                <w:szCs w:val="24"/>
              </w:rPr>
              <w:t>D</w:t>
            </w:r>
            <w:r w:rsidRPr="003572AC">
              <w:rPr>
                <w:sz w:val="24"/>
                <w:szCs w:val="24"/>
              </w:rPr>
              <w:t>etails</w:t>
            </w:r>
          </w:p>
        </w:tc>
        <w:tc>
          <w:tcPr>
            <w:tcW w:w="1682" w:type="dxa"/>
          </w:tcPr>
          <w:p w14:paraId="7D8A3ED7" w14:textId="77777777" w:rsidR="005F15A3" w:rsidRPr="003572AC" w:rsidRDefault="005F15A3" w:rsidP="00592D93">
            <w:pPr>
              <w:spacing w:after="160" w:line="360" w:lineRule="auto"/>
              <w:jc w:val="center"/>
              <w:rPr>
                <w:sz w:val="24"/>
                <w:szCs w:val="24"/>
              </w:rPr>
            </w:pPr>
            <w:r w:rsidRPr="003572AC">
              <w:rPr>
                <w:sz w:val="24"/>
                <w:szCs w:val="24"/>
              </w:rPr>
              <w:t>Restricted</w:t>
            </w:r>
          </w:p>
        </w:tc>
        <w:tc>
          <w:tcPr>
            <w:tcW w:w="2873" w:type="dxa"/>
          </w:tcPr>
          <w:p w14:paraId="3B99C820" w14:textId="77777777" w:rsidR="005F15A3" w:rsidRPr="003572AC" w:rsidRDefault="005F15A3" w:rsidP="00592D93">
            <w:pPr>
              <w:spacing w:after="160" w:line="276" w:lineRule="auto"/>
              <w:rPr>
                <w:sz w:val="24"/>
                <w:szCs w:val="24"/>
              </w:rPr>
            </w:pPr>
            <w:proofErr w:type="spellStart"/>
            <w:r w:rsidRPr="003572AC">
              <w:rPr>
                <w:sz w:val="24"/>
                <w:szCs w:val="24"/>
              </w:rPr>
              <w:t>Aptem</w:t>
            </w:r>
            <w:proofErr w:type="spellEnd"/>
            <w:r w:rsidRPr="003572AC">
              <w:rPr>
                <w:sz w:val="24"/>
                <w:szCs w:val="24"/>
              </w:rPr>
              <w:t xml:space="preserve"> E-portfolio</w:t>
            </w:r>
            <w:r>
              <w:rPr>
                <w:sz w:val="24"/>
                <w:szCs w:val="24"/>
              </w:rPr>
              <w:t xml:space="preserve">, </w:t>
            </w:r>
            <w:proofErr w:type="spellStart"/>
            <w:r w:rsidRPr="003572AC">
              <w:rPr>
                <w:sz w:val="24"/>
                <w:szCs w:val="24"/>
              </w:rPr>
              <w:t>Hubspot</w:t>
            </w:r>
            <w:proofErr w:type="spellEnd"/>
            <w:r w:rsidRPr="003572AC">
              <w:rPr>
                <w:sz w:val="24"/>
                <w:szCs w:val="24"/>
              </w:rPr>
              <w:t xml:space="preserve"> (CRM), Xero (accounting)</w:t>
            </w:r>
          </w:p>
        </w:tc>
      </w:tr>
      <w:tr w:rsidR="005F15A3" w:rsidRPr="003572AC" w14:paraId="47ECA802" w14:textId="77777777">
        <w:tc>
          <w:tcPr>
            <w:tcW w:w="1212" w:type="dxa"/>
          </w:tcPr>
          <w:p w14:paraId="190A3B52" w14:textId="77777777" w:rsidR="005F15A3" w:rsidRPr="003572AC" w:rsidRDefault="005F15A3" w:rsidP="00592D93">
            <w:pPr>
              <w:spacing w:after="160" w:line="360" w:lineRule="auto"/>
              <w:jc w:val="both"/>
              <w:rPr>
                <w:sz w:val="24"/>
                <w:szCs w:val="24"/>
              </w:rPr>
            </w:pPr>
            <w:r w:rsidRPr="003572AC">
              <w:rPr>
                <w:sz w:val="24"/>
                <w:szCs w:val="24"/>
              </w:rPr>
              <w:t xml:space="preserve">Customer </w:t>
            </w:r>
          </w:p>
        </w:tc>
        <w:tc>
          <w:tcPr>
            <w:tcW w:w="4027" w:type="dxa"/>
          </w:tcPr>
          <w:p w14:paraId="3892897D" w14:textId="77777777" w:rsidR="005F15A3" w:rsidRPr="003572AC" w:rsidRDefault="005F15A3" w:rsidP="00592D93">
            <w:pPr>
              <w:spacing w:after="160" w:line="276" w:lineRule="auto"/>
              <w:rPr>
                <w:sz w:val="24"/>
                <w:szCs w:val="24"/>
              </w:rPr>
            </w:pPr>
            <w:r w:rsidRPr="003572AC">
              <w:rPr>
                <w:sz w:val="24"/>
                <w:szCs w:val="24"/>
              </w:rPr>
              <w:t xml:space="preserve">Learner </w:t>
            </w:r>
            <w:r>
              <w:rPr>
                <w:sz w:val="24"/>
                <w:szCs w:val="24"/>
              </w:rPr>
              <w:t>N</w:t>
            </w:r>
            <w:r w:rsidRPr="003572AC">
              <w:rPr>
                <w:sz w:val="24"/>
                <w:szCs w:val="24"/>
              </w:rPr>
              <w:t xml:space="preserve">ames, </w:t>
            </w:r>
            <w:r>
              <w:rPr>
                <w:sz w:val="24"/>
                <w:szCs w:val="24"/>
              </w:rPr>
              <w:t>A</w:t>
            </w:r>
            <w:r w:rsidRPr="003572AC">
              <w:rPr>
                <w:sz w:val="24"/>
                <w:szCs w:val="24"/>
              </w:rPr>
              <w:t xml:space="preserve">ddress, </w:t>
            </w:r>
            <w:r>
              <w:rPr>
                <w:sz w:val="24"/>
                <w:szCs w:val="24"/>
              </w:rPr>
              <w:t>C</w:t>
            </w:r>
            <w:r w:rsidRPr="003572AC">
              <w:rPr>
                <w:sz w:val="24"/>
                <w:szCs w:val="24"/>
              </w:rPr>
              <w:t xml:space="preserve">ontact </w:t>
            </w:r>
            <w:r>
              <w:rPr>
                <w:sz w:val="24"/>
                <w:szCs w:val="24"/>
              </w:rPr>
              <w:t>D</w:t>
            </w:r>
            <w:r w:rsidRPr="003572AC">
              <w:rPr>
                <w:sz w:val="24"/>
                <w:szCs w:val="24"/>
              </w:rPr>
              <w:t>etails, DOB, ULN</w:t>
            </w:r>
          </w:p>
        </w:tc>
        <w:tc>
          <w:tcPr>
            <w:tcW w:w="1682" w:type="dxa"/>
          </w:tcPr>
          <w:p w14:paraId="68B14BF0" w14:textId="77777777" w:rsidR="005F15A3" w:rsidRPr="003572AC" w:rsidRDefault="005F15A3" w:rsidP="00592D93">
            <w:pPr>
              <w:spacing w:after="160" w:line="360" w:lineRule="auto"/>
              <w:jc w:val="center"/>
              <w:rPr>
                <w:sz w:val="24"/>
                <w:szCs w:val="24"/>
              </w:rPr>
            </w:pPr>
            <w:r w:rsidRPr="003572AC">
              <w:rPr>
                <w:sz w:val="24"/>
                <w:szCs w:val="24"/>
              </w:rPr>
              <w:t>Restricted</w:t>
            </w:r>
          </w:p>
        </w:tc>
        <w:tc>
          <w:tcPr>
            <w:tcW w:w="2873" w:type="dxa"/>
          </w:tcPr>
          <w:p w14:paraId="74BB139F" w14:textId="77777777" w:rsidR="005F15A3" w:rsidRPr="003572AC" w:rsidRDefault="005F15A3" w:rsidP="00592D93">
            <w:pPr>
              <w:spacing w:after="160" w:line="276" w:lineRule="auto"/>
              <w:rPr>
                <w:sz w:val="24"/>
                <w:szCs w:val="24"/>
              </w:rPr>
            </w:pPr>
            <w:r w:rsidRPr="003572AC">
              <w:rPr>
                <w:sz w:val="24"/>
                <w:szCs w:val="24"/>
              </w:rPr>
              <w:t>Aptem E-Portfolio, ILR, ACE360</w:t>
            </w:r>
          </w:p>
        </w:tc>
      </w:tr>
      <w:tr w:rsidR="005F15A3" w:rsidRPr="003572AC" w14:paraId="17E5FF15" w14:textId="77777777">
        <w:tc>
          <w:tcPr>
            <w:tcW w:w="1212" w:type="dxa"/>
          </w:tcPr>
          <w:p w14:paraId="5CF62845" w14:textId="77777777" w:rsidR="005F15A3" w:rsidRPr="003572AC" w:rsidRDefault="005F15A3" w:rsidP="00592D93">
            <w:pPr>
              <w:spacing w:after="160" w:line="360" w:lineRule="auto"/>
              <w:jc w:val="both"/>
              <w:rPr>
                <w:sz w:val="24"/>
                <w:szCs w:val="24"/>
              </w:rPr>
            </w:pPr>
            <w:r w:rsidRPr="003572AC">
              <w:rPr>
                <w:sz w:val="24"/>
                <w:szCs w:val="24"/>
              </w:rPr>
              <w:t>Customer</w:t>
            </w:r>
          </w:p>
        </w:tc>
        <w:tc>
          <w:tcPr>
            <w:tcW w:w="4027" w:type="dxa"/>
          </w:tcPr>
          <w:p w14:paraId="6A73CD35" w14:textId="77777777" w:rsidR="005F15A3" w:rsidRPr="003572AC" w:rsidRDefault="005F15A3" w:rsidP="00592D93">
            <w:pPr>
              <w:spacing w:after="160" w:line="360" w:lineRule="auto"/>
              <w:rPr>
                <w:sz w:val="24"/>
                <w:szCs w:val="24"/>
              </w:rPr>
            </w:pPr>
            <w:r w:rsidRPr="003572AC">
              <w:rPr>
                <w:sz w:val="24"/>
                <w:szCs w:val="24"/>
              </w:rPr>
              <w:t>Employer Contracts</w:t>
            </w:r>
          </w:p>
        </w:tc>
        <w:tc>
          <w:tcPr>
            <w:tcW w:w="1682" w:type="dxa"/>
          </w:tcPr>
          <w:p w14:paraId="77946AE7" w14:textId="77777777" w:rsidR="005F15A3" w:rsidRPr="003572AC" w:rsidRDefault="005F15A3" w:rsidP="00592D93">
            <w:pPr>
              <w:spacing w:after="160" w:line="360" w:lineRule="auto"/>
              <w:jc w:val="center"/>
              <w:rPr>
                <w:sz w:val="24"/>
                <w:szCs w:val="24"/>
              </w:rPr>
            </w:pPr>
            <w:r w:rsidRPr="003572AC">
              <w:rPr>
                <w:sz w:val="24"/>
                <w:szCs w:val="24"/>
              </w:rPr>
              <w:t>Restricted</w:t>
            </w:r>
          </w:p>
        </w:tc>
        <w:tc>
          <w:tcPr>
            <w:tcW w:w="2873" w:type="dxa"/>
          </w:tcPr>
          <w:p w14:paraId="13D61B67" w14:textId="0CD61121" w:rsidR="005F15A3" w:rsidRPr="003572AC" w:rsidRDefault="005F15A3" w:rsidP="00592D93">
            <w:pPr>
              <w:spacing w:after="160" w:line="276" w:lineRule="auto"/>
              <w:rPr>
                <w:sz w:val="24"/>
                <w:szCs w:val="24"/>
              </w:rPr>
            </w:pPr>
            <w:r w:rsidRPr="003572AC">
              <w:rPr>
                <w:sz w:val="24"/>
                <w:szCs w:val="24"/>
              </w:rPr>
              <w:t>MS</w:t>
            </w:r>
            <w:r w:rsidR="002061B1">
              <w:rPr>
                <w:sz w:val="24"/>
                <w:szCs w:val="24"/>
              </w:rPr>
              <w:t xml:space="preserve"> </w:t>
            </w:r>
            <w:r w:rsidRPr="003572AC">
              <w:rPr>
                <w:sz w:val="24"/>
                <w:szCs w:val="24"/>
              </w:rPr>
              <w:t>Teams &amp; E-Portfolio Aptem</w:t>
            </w:r>
          </w:p>
        </w:tc>
      </w:tr>
      <w:tr w:rsidR="005F15A3" w:rsidRPr="003572AC" w14:paraId="1E1B7B6F" w14:textId="77777777">
        <w:tc>
          <w:tcPr>
            <w:tcW w:w="1212" w:type="dxa"/>
          </w:tcPr>
          <w:p w14:paraId="6D779919" w14:textId="77777777" w:rsidR="005F15A3" w:rsidRPr="003572AC" w:rsidRDefault="005F15A3" w:rsidP="00592D93">
            <w:pPr>
              <w:spacing w:after="160" w:line="360" w:lineRule="auto"/>
              <w:jc w:val="both"/>
              <w:rPr>
                <w:sz w:val="24"/>
                <w:szCs w:val="24"/>
              </w:rPr>
            </w:pPr>
            <w:r w:rsidRPr="003572AC">
              <w:rPr>
                <w:sz w:val="24"/>
                <w:szCs w:val="24"/>
              </w:rPr>
              <w:t>Customer</w:t>
            </w:r>
          </w:p>
        </w:tc>
        <w:tc>
          <w:tcPr>
            <w:tcW w:w="4027" w:type="dxa"/>
          </w:tcPr>
          <w:p w14:paraId="2039576F" w14:textId="77777777" w:rsidR="005F15A3" w:rsidRPr="003572AC" w:rsidRDefault="005F15A3" w:rsidP="00592D93">
            <w:pPr>
              <w:spacing w:after="160" w:line="360" w:lineRule="auto"/>
              <w:rPr>
                <w:sz w:val="24"/>
                <w:szCs w:val="24"/>
              </w:rPr>
            </w:pPr>
            <w:r w:rsidRPr="003572AC">
              <w:rPr>
                <w:sz w:val="24"/>
                <w:szCs w:val="24"/>
              </w:rPr>
              <w:t>Learner Performance Records</w:t>
            </w:r>
          </w:p>
        </w:tc>
        <w:tc>
          <w:tcPr>
            <w:tcW w:w="1682" w:type="dxa"/>
          </w:tcPr>
          <w:p w14:paraId="52DC00D5" w14:textId="77777777" w:rsidR="005F15A3" w:rsidRPr="003572AC" w:rsidRDefault="005F15A3" w:rsidP="00592D93">
            <w:pPr>
              <w:spacing w:after="160" w:line="360" w:lineRule="auto"/>
              <w:jc w:val="center"/>
              <w:rPr>
                <w:sz w:val="24"/>
                <w:szCs w:val="24"/>
              </w:rPr>
            </w:pPr>
            <w:r w:rsidRPr="003572AC">
              <w:rPr>
                <w:sz w:val="24"/>
                <w:szCs w:val="24"/>
              </w:rPr>
              <w:t>Restricted</w:t>
            </w:r>
          </w:p>
        </w:tc>
        <w:tc>
          <w:tcPr>
            <w:tcW w:w="2873" w:type="dxa"/>
          </w:tcPr>
          <w:p w14:paraId="5D18DE78" w14:textId="77777777" w:rsidR="005F15A3" w:rsidRPr="003572AC" w:rsidRDefault="005F15A3" w:rsidP="00592D93">
            <w:pPr>
              <w:spacing w:after="160" w:line="276" w:lineRule="auto"/>
              <w:rPr>
                <w:sz w:val="24"/>
                <w:szCs w:val="24"/>
              </w:rPr>
            </w:pPr>
            <w:r w:rsidRPr="003572AC">
              <w:rPr>
                <w:sz w:val="24"/>
                <w:szCs w:val="24"/>
              </w:rPr>
              <w:t>Aptem E-Portfolio</w:t>
            </w:r>
          </w:p>
        </w:tc>
      </w:tr>
      <w:tr w:rsidR="005F15A3" w:rsidRPr="003572AC" w14:paraId="7FE4BEC3" w14:textId="77777777">
        <w:tc>
          <w:tcPr>
            <w:tcW w:w="1212" w:type="dxa"/>
          </w:tcPr>
          <w:p w14:paraId="1F5B2300" w14:textId="77777777" w:rsidR="005F15A3" w:rsidRPr="003572AC" w:rsidRDefault="005F15A3" w:rsidP="00592D93">
            <w:pPr>
              <w:spacing w:after="160" w:line="360" w:lineRule="auto"/>
              <w:jc w:val="both"/>
              <w:rPr>
                <w:sz w:val="24"/>
                <w:szCs w:val="24"/>
              </w:rPr>
            </w:pPr>
            <w:bookmarkStart w:id="14" w:name="_Hlk74655741"/>
            <w:r w:rsidRPr="003572AC">
              <w:rPr>
                <w:sz w:val="24"/>
                <w:szCs w:val="24"/>
              </w:rPr>
              <w:t>Employee</w:t>
            </w:r>
          </w:p>
        </w:tc>
        <w:tc>
          <w:tcPr>
            <w:tcW w:w="4027" w:type="dxa"/>
          </w:tcPr>
          <w:p w14:paraId="065A6A08" w14:textId="77777777" w:rsidR="005F15A3" w:rsidRPr="003572AC" w:rsidRDefault="005F15A3" w:rsidP="00592D93">
            <w:pPr>
              <w:spacing w:after="160" w:line="276" w:lineRule="auto"/>
              <w:rPr>
                <w:sz w:val="24"/>
                <w:szCs w:val="24"/>
              </w:rPr>
            </w:pPr>
            <w:r w:rsidRPr="003572AC">
              <w:rPr>
                <w:sz w:val="24"/>
                <w:szCs w:val="24"/>
              </w:rPr>
              <w:t xml:space="preserve">Name, </w:t>
            </w:r>
            <w:r>
              <w:rPr>
                <w:sz w:val="24"/>
                <w:szCs w:val="24"/>
              </w:rPr>
              <w:t>A</w:t>
            </w:r>
            <w:r w:rsidRPr="003572AC">
              <w:rPr>
                <w:sz w:val="24"/>
                <w:szCs w:val="24"/>
              </w:rPr>
              <w:t xml:space="preserve">ddress, </w:t>
            </w:r>
            <w:r>
              <w:rPr>
                <w:sz w:val="24"/>
                <w:szCs w:val="24"/>
              </w:rPr>
              <w:t>C</w:t>
            </w:r>
            <w:r w:rsidRPr="003572AC">
              <w:rPr>
                <w:sz w:val="24"/>
                <w:szCs w:val="24"/>
              </w:rPr>
              <w:t xml:space="preserve">ontact </w:t>
            </w:r>
            <w:r>
              <w:rPr>
                <w:sz w:val="24"/>
                <w:szCs w:val="24"/>
              </w:rPr>
              <w:t>D</w:t>
            </w:r>
            <w:r w:rsidRPr="003572AC">
              <w:rPr>
                <w:sz w:val="24"/>
                <w:szCs w:val="24"/>
              </w:rPr>
              <w:t>etails</w:t>
            </w:r>
          </w:p>
        </w:tc>
        <w:tc>
          <w:tcPr>
            <w:tcW w:w="1682" w:type="dxa"/>
          </w:tcPr>
          <w:p w14:paraId="55A25CC4" w14:textId="77777777" w:rsidR="005F15A3" w:rsidRPr="003572AC" w:rsidRDefault="005F15A3" w:rsidP="00592D93">
            <w:pPr>
              <w:spacing w:after="160" w:line="360" w:lineRule="auto"/>
              <w:jc w:val="center"/>
              <w:rPr>
                <w:sz w:val="24"/>
                <w:szCs w:val="24"/>
              </w:rPr>
            </w:pPr>
            <w:r w:rsidRPr="003572AC">
              <w:rPr>
                <w:sz w:val="24"/>
                <w:szCs w:val="24"/>
              </w:rPr>
              <w:t>Confidential</w:t>
            </w:r>
          </w:p>
        </w:tc>
        <w:tc>
          <w:tcPr>
            <w:tcW w:w="2873" w:type="dxa"/>
          </w:tcPr>
          <w:p w14:paraId="50CDBD51" w14:textId="77777777" w:rsidR="005F15A3" w:rsidRPr="003572AC" w:rsidRDefault="005F15A3" w:rsidP="00592D93">
            <w:pPr>
              <w:spacing w:after="160" w:line="276" w:lineRule="auto"/>
              <w:rPr>
                <w:sz w:val="24"/>
                <w:szCs w:val="24"/>
              </w:rPr>
            </w:pPr>
            <w:r w:rsidRPr="003572AC">
              <w:rPr>
                <w:sz w:val="24"/>
                <w:szCs w:val="24"/>
              </w:rPr>
              <w:t>Breathe</w:t>
            </w:r>
          </w:p>
        </w:tc>
      </w:tr>
      <w:tr w:rsidR="005F15A3" w:rsidRPr="003572AC" w14:paraId="72479890" w14:textId="77777777">
        <w:tc>
          <w:tcPr>
            <w:tcW w:w="1212" w:type="dxa"/>
          </w:tcPr>
          <w:p w14:paraId="05774617" w14:textId="77777777" w:rsidR="005F15A3" w:rsidRPr="003572AC" w:rsidRDefault="005F15A3" w:rsidP="00592D93">
            <w:pPr>
              <w:spacing w:after="160" w:line="360" w:lineRule="auto"/>
              <w:jc w:val="both"/>
              <w:rPr>
                <w:sz w:val="24"/>
                <w:szCs w:val="24"/>
              </w:rPr>
            </w:pPr>
            <w:r w:rsidRPr="003572AC">
              <w:rPr>
                <w:sz w:val="24"/>
                <w:szCs w:val="24"/>
              </w:rPr>
              <w:t>Employee</w:t>
            </w:r>
          </w:p>
        </w:tc>
        <w:tc>
          <w:tcPr>
            <w:tcW w:w="4027" w:type="dxa"/>
          </w:tcPr>
          <w:p w14:paraId="4BC88E96" w14:textId="77777777" w:rsidR="005F15A3" w:rsidRPr="003572AC" w:rsidRDefault="005F15A3" w:rsidP="00592D93">
            <w:pPr>
              <w:spacing w:after="160" w:line="276" w:lineRule="auto"/>
              <w:rPr>
                <w:sz w:val="24"/>
                <w:szCs w:val="24"/>
              </w:rPr>
            </w:pPr>
            <w:r w:rsidRPr="003572AC">
              <w:rPr>
                <w:sz w:val="24"/>
                <w:szCs w:val="24"/>
              </w:rPr>
              <w:t>Salary and Contract</w:t>
            </w:r>
          </w:p>
        </w:tc>
        <w:tc>
          <w:tcPr>
            <w:tcW w:w="1682" w:type="dxa"/>
          </w:tcPr>
          <w:p w14:paraId="6812ED1A" w14:textId="77777777" w:rsidR="005F15A3" w:rsidRPr="003572AC" w:rsidRDefault="005F15A3" w:rsidP="00592D93">
            <w:pPr>
              <w:spacing w:after="160" w:line="360" w:lineRule="auto"/>
              <w:jc w:val="center"/>
              <w:rPr>
                <w:sz w:val="24"/>
                <w:szCs w:val="24"/>
              </w:rPr>
            </w:pPr>
            <w:r w:rsidRPr="003572AC">
              <w:rPr>
                <w:sz w:val="24"/>
                <w:szCs w:val="24"/>
              </w:rPr>
              <w:t>Confidential</w:t>
            </w:r>
          </w:p>
        </w:tc>
        <w:tc>
          <w:tcPr>
            <w:tcW w:w="2873" w:type="dxa"/>
          </w:tcPr>
          <w:p w14:paraId="391EEBC4" w14:textId="77777777" w:rsidR="005F15A3" w:rsidRPr="003572AC" w:rsidRDefault="005F15A3" w:rsidP="00592D93">
            <w:pPr>
              <w:spacing w:after="160" w:line="276" w:lineRule="auto"/>
              <w:rPr>
                <w:sz w:val="24"/>
                <w:szCs w:val="24"/>
              </w:rPr>
            </w:pPr>
            <w:r w:rsidRPr="003572AC">
              <w:rPr>
                <w:sz w:val="24"/>
                <w:szCs w:val="24"/>
              </w:rPr>
              <w:t>Breathe</w:t>
            </w:r>
          </w:p>
        </w:tc>
      </w:tr>
      <w:tr w:rsidR="005F15A3" w:rsidRPr="003572AC" w14:paraId="5DDDEFCF" w14:textId="77777777">
        <w:tc>
          <w:tcPr>
            <w:tcW w:w="1212" w:type="dxa"/>
          </w:tcPr>
          <w:p w14:paraId="3FB4CEC3" w14:textId="77777777" w:rsidR="005F15A3" w:rsidRPr="003572AC" w:rsidRDefault="005F15A3" w:rsidP="00592D93">
            <w:pPr>
              <w:spacing w:after="160" w:line="360" w:lineRule="auto"/>
              <w:jc w:val="both"/>
              <w:rPr>
                <w:sz w:val="24"/>
                <w:szCs w:val="24"/>
              </w:rPr>
            </w:pPr>
            <w:r w:rsidRPr="003572AC">
              <w:rPr>
                <w:sz w:val="24"/>
                <w:szCs w:val="24"/>
              </w:rPr>
              <w:lastRenderedPageBreak/>
              <w:t>Employee</w:t>
            </w:r>
          </w:p>
        </w:tc>
        <w:tc>
          <w:tcPr>
            <w:tcW w:w="4027" w:type="dxa"/>
          </w:tcPr>
          <w:p w14:paraId="166CF1D3" w14:textId="77777777" w:rsidR="005F15A3" w:rsidRPr="003572AC" w:rsidRDefault="005F15A3" w:rsidP="00592D93">
            <w:pPr>
              <w:spacing w:after="160" w:line="276" w:lineRule="auto"/>
              <w:rPr>
                <w:sz w:val="24"/>
                <w:szCs w:val="24"/>
              </w:rPr>
            </w:pPr>
            <w:r w:rsidRPr="003572AC">
              <w:rPr>
                <w:sz w:val="24"/>
                <w:szCs w:val="24"/>
              </w:rPr>
              <w:t>Attendance, sickness, and performance appraisals</w:t>
            </w:r>
          </w:p>
        </w:tc>
        <w:tc>
          <w:tcPr>
            <w:tcW w:w="1682" w:type="dxa"/>
          </w:tcPr>
          <w:p w14:paraId="6C85DD1A" w14:textId="77777777" w:rsidR="005F15A3" w:rsidRPr="003572AC" w:rsidRDefault="005F15A3" w:rsidP="00592D93">
            <w:pPr>
              <w:spacing w:after="160" w:line="360" w:lineRule="auto"/>
              <w:jc w:val="center"/>
              <w:rPr>
                <w:sz w:val="24"/>
                <w:szCs w:val="24"/>
              </w:rPr>
            </w:pPr>
            <w:r w:rsidRPr="003572AC">
              <w:rPr>
                <w:sz w:val="24"/>
                <w:szCs w:val="24"/>
              </w:rPr>
              <w:t>Confidential</w:t>
            </w:r>
          </w:p>
        </w:tc>
        <w:tc>
          <w:tcPr>
            <w:tcW w:w="2873" w:type="dxa"/>
          </w:tcPr>
          <w:p w14:paraId="66802A26" w14:textId="77777777" w:rsidR="005F15A3" w:rsidRPr="003572AC" w:rsidRDefault="005F15A3" w:rsidP="00592D93">
            <w:pPr>
              <w:spacing w:after="160" w:line="276" w:lineRule="auto"/>
              <w:rPr>
                <w:sz w:val="24"/>
                <w:szCs w:val="24"/>
              </w:rPr>
            </w:pPr>
            <w:r w:rsidRPr="003572AC">
              <w:rPr>
                <w:sz w:val="24"/>
                <w:szCs w:val="24"/>
              </w:rPr>
              <w:t>Breathe</w:t>
            </w:r>
          </w:p>
        </w:tc>
      </w:tr>
      <w:tr w:rsidR="005F15A3" w:rsidRPr="003572AC" w14:paraId="4805B018" w14:textId="77777777">
        <w:tc>
          <w:tcPr>
            <w:tcW w:w="1212" w:type="dxa"/>
          </w:tcPr>
          <w:p w14:paraId="2645C9A4" w14:textId="77777777" w:rsidR="005F15A3" w:rsidRPr="003572AC" w:rsidRDefault="005F15A3" w:rsidP="00592D93">
            <w:pPr>
              <w:spacing w:after="160" w:line="360" w:lineRule="auto"/>
              <w:jc w:val="both"/>
              <w:rPr>
                <w:sz w:val="24"/>
                <w:szCs w:val="24"/>
              </w:rPr>
            </w:pPr>
            <w:r w:rsidRPr="003572AC">
              <w:rPr>
                <w:sz w:val="24"/>
                <w:szCs w:val="24"/>
              </w:rPr>
              <w:t>Supplier</w:t>
            </w:r>
          </w:p>
        </w:tc>
        <w:tc>
          <w:tcPr>
            <w:tcW w:w="4027" w:type="dxa"/>
          </w:tcPr>
          <w:p w14:paraId="5E557291" w14:textId="77777777" w:rsidR="005F15A3" w:rsidRPr="003572AC" w:rsidRDefault="005F15A3" w:rsidP="00592D93">
            <w:pPr>
              <w:spacing w:after="160" w:line="276" w:lineRule="auto"/>
              <w:rPr>
                <w:sz w:val="24"/>
                <w:szCs w:val="24"/>
              </w:rPr>
            </w:pPr>
            <w:r w:rsidRPr="003572AC">
              <w:rPr>
                <w:sz w:val="24"/>
                <w:szCs w:val="24"/>
              </w:rPr>
              <w:t>Names, address, contracts, payment information</w:t>
            </w:r>
          </w:p>
        </w:tc>
        <w:tc>
          <w:tcPr>
            <w:tcW w:w="1682" w:type="dxa"/>
          </w:tcPr>
          <w:p w14:paraId="0F19044A" w14:textId="77777777" w:rsidR="005F15A3" w:rsidRPr="003572AC" w:rsidRDefault="005F15A3" w:rsidP="00592D93">
            <w:pPr>
              <w:spacing w:after="160" w:line="360" w:lineRule="auto"/>
              <w:jc w:val="center"/>
              <w:rPr>
                <w:sz w:val="24"/>
                <w:szCs w:val="24"/>
              </w:rPr>
            </w:pPr>
            <w:r w:rsidRPr="003572AC">
              <w:rPr>
                <w:sz w:val="24"/>
                <w:szCs w:val="24"/>
              </w:rPr>
              <w:t>Restricted</w:t>
            </w:r>
          </w:p>
        </w:tc>
        <w:tc>
          <w:tcPr>
            <w:tcW w:w="2873" w:type="dxa"/>
          </w:tcPr>
          <w:p w14:paraId="4DC635AB" w14:textId="77777777" w:rsidR="005F15A3" w:rsidRPr="003572AC" w:rsidRDefault="005F15A3" w:rsidP="00592D93">
            <w:pPr>
              <w:spacing w:after="160" w:line="360" w:lineRule="auto"/>
              <w:rPr>
                <w:sz w:val="24"/>
                <w:szCs w:val="24"/>
              </w:rPr>
            </w:pPr>
            <w:r w:rsidRPr="003572AC">
              <w:rPr>
                <w:sz w:val="24"/>
                <w:szCs w:val="24"/>
              </w:rPr>
              <w:t>Xero and MS</w:t>
            </w:r>
            <w:r>
              <w:rPr>
                <w:sz w:val="24"/>
                <w:szCs w:val="24"/>
              </w:rPr>
              <w:t xml:space="preserve"> </w:t>
            </w:r>
            <w:r w:rsidRPr="003572AC">
              <w:rPr>
                <w:sz w:val="24"/>
                <w:szCs w:val="24"/>
              </w:rPr>
              <w:t>Teams</w:t>
            </w:r>
          </w:p>
        </w:tc>
      </w:tr>
      <w:tr w:rsidR="005F15A3" w:rsidRPr="003572AC" w14:paraId="4741AD42" w14:textId="77777777">
        <w:tc>
          <w:tcPr>
            <w:tcW w:w="1212" w:type="dxa"/>
          </w:tcPr>
          <w:p w14:paraId="1D4173CB" w14:textId="77777777" w:rsidR="005F15A3" w:rsidRPr="003572AC" w:rsidRDefault="005F15A3" w:rsidP="00592D93">
            <w:pPr>
              <w:spacing w:after="160" w:line="360" w:lineRule="auto"/>
              <w:jc w:val="both"/>
              <w:rPr>
                <w:sz w:val="24"/>
                <w:szCs w:val="24"/>
              </w:rPr>
            </w:pPr>
            <w:r w:rsidRPr="003572AC">
              <w:rPr>
                <w:sz w:val="24"/>
                <w:szCs w:val="24"/>
              </w:rPr>
              <w:t>Policies</w:t>
            </w:r>
          </w:p>
        </w:tc>
        <w:tc>
          <w:tcPr>
            <w:tcW w:w="4027" w:type="dxa"/>
          </w:tcPr>
          <w:p w14:paraId="7303FBE0" w14:textId="77777777" w:rsidR="005F15A3" w:rsidRPr="003572AC" w:rsidRDefault="005F15A3" w:rsidP="00592D93">
            <w:pPr>
              <w:spacing w:after="160" w:line="360" w:lineRule="auto"/>
              <w:rPr>
                <w:sz w:val="24"/>
                <w:szCs w:val="24"/>
              </w:rPr>
            </w:pPr>
            <w:r w:rsidRPr="003572AC">
              <w:rPr>
                <w:sz w:val="24"/>
                <w:szCs w:val="24"/>
              </w:rPr>
              <w:t>Master Policies</w:t>
            </w:r>
          </w:p>
        </w:tc>
        <w:tc>
          <w:tcPr>
            <w:tcW w:w="1682" w:type="dxa"/>
          </w:tcPr>
          <w:p w14:paraId="7AE2A500" w14:textId="77777777" w:rsidR="005F15A3" w:rsidRPr="003572AC" w:rsidRDefault="005F15A3" w:rsidP="00592D93">
            <w:pPr>
              <w:spacing w:after="160" w:line="276" w:lineRule="auto"/>
              <w:jc w:val="center"/>
              <w:rPr>
                <w:sz w:val="24"/>
                <w:szCs w:val="24"/>
              </w:rPr>
            </w:pPr>
            <w:r w:rsidRPr="003572AC">
              <w:rPr>
                <w:sz w:val="24"/>
                <w:szCs w:val="24"/>
              </w:rPr>
              <w:t>Internal &amp; Public</w:t>
            </w:r>
          </w:p>
        </w:tc>
        <w:tc>
          <w:tcPr>
            <w:tcW w:w="2873" w:type="dxa"/>
          </w:tcPr>
          <w:p w14:paraId="63E0EF1A" w14:textId="77777777" w:rsidR="005F15A3" w:rsidRPr="003572AC" w:rsidRDefault="005F15A3" w:rsidP="00592D93">
            <w:pPr>
              <w:spacing w:after="160" w:line="360" w:lineRule="auto"/>
              <w:rPr>
                <w:sz w:val="24"/>
                <w:szCs w:val="24"/>
              </w:rPr>
            </w:pPr>
            <w:r w:rsidRPr="003572AC">
              <w:rPr>
                <w:sz w:val="24"/>
                <w:szCs w:val="24"/>
              </w:rPr>
              <w:t>MS</w:t>
            </w:r>
            <w:r>
              <w:rPr>
                <w:sz w:val="24"/>
                <w:szCs w:val="24"/>
              </w:rPr>
              <w:t xml:space="preserve"> </w:t>
            </w:r>
            <w:r w:rsidRPr="003572AC">
              <w:rPr>
                <w:sz w:val="24"/>
                <w:szCs w:val="24"/>
              </w:rPr>
              <w:t>Teams/Website</w:t>
            </w:r>
          </w:p>
        </w:tc>
      </w:tr>
      <w:tr w:rsidR="005F15A3" w:rsidRPr="003572AC" w14:paraId="42EA14E8" w14:textId="77777777">
        <w:tc>
          <w:tcPr>
            <w:tcW w:w="1212" w:type="dxa"/>
          </w:tcPr>
          <w:p w14:paraId="3DA09DA2" w14:textId="77777777" w:rsidR="005F15A3" w:rsidRPr="003572AC" w:rsidRDefault="005F15A3" w:rsidP="00592D93">
            <w:pPr>
              <w:spacing w:after="160" w:line="360" w:lineRule="auto"/>
              <w:jc w:val="both"/>
              <w:rPr>
                <w:sz w:val="24"/>
                <w:szCs w:val="24"/>
              </w:rPr>
            </w:pPr>
            <w:r w:rsidRPr="003572AC">
              <w:rPr>
                <w:sz w:val="24"/>
                <w:szCs w:val="24"/>
              </w:rPr>
              <w:t>Templates</w:t>
            </w:r>
          </w:p>
        </w:tc>
        <w:tc>
          <w:tcPr>
            <w:tcW w:w="4027" w:type="dxa"/>
          </w:tcPr>
          <w:p w14:paraId="55CC35D4" w14:textId="77777777" w:rsidR="005F15A3" w:rsidRPr="003572AC" w:rsidRDefault="005F15A3" w:rsidP="00592D93">
            <w:pPr>
              <w:spacing w:after="160" w:line="360" w:lineRule="auto"/>
              <w:rPr>
                <w:sz w:val="24"/>
                <w:szCs w:val="24"/>
              </w:rPr>
            </w:pPr>
            <w:r w:rsidRPr="003572AC">
              <w:rPr>
                <w:sz w:val="24"/>
                <w:szCs w:val="24"/>
              </w:rPr>
              <w:t>Forms and Templates</w:t>
            </w:r>
          </w:p>
        </w:tc>
        <w:tc>
          <w:tcPr>
            <w:tcW w:w="1682" w:type="dxa"/>
          </w:tcPr>
          <w:p w14:paraId="1639E806" w14:textId="77777777" w:rsidR="005F15A3" w:rsidRPr="003572AC" w:rsidRDefault="005F15A3" w:rsidP="00592D93">
            <w:pPr>
              <w:spacing w:after="160" w:line="360" w:lineRule="auto"/>
              <w:jc w:val="center"/>
              <w:rPr>
                <w:sz w:val="24"/>
                <w:szCs w:val="24"/>
              </w:rPr>
            </w:pPr>
            <w:r w:rsidRPr="003572AC">
              <w:rPr>
                <w:sz w:val="24"/>
                <w:szCs w:val="24"/>
              </w:rPr>
              <w:t>Internal</w:t>
            </w:r>
          </w:p>
        </w:tc>
        <w:tc>
          <w:tcPr>
            <w:tcW w:w="2873" w:type="dxa"/>
          </w:tcPr>
          <w:p w14:paraId="4686F822" w14:textId="77777777" w:rsidR="005F15A3" w:rsidRPr="003572AC" w:rsidRDefault="005F15A3" w:rsidP="00592D93">
            <w:pPr>
              <w:spacing w:after="160" w:line="360" w:lineRule="auto"/>
              <w:rPr>
                <w:sz w:val="24"/>
                <w:szCs w:val="24"/>
              </w:rPr>
            </w:pPr>
            <w:r w:rsidRPr="003572AC">
              <w:rPr>
                <w:sz w:val="24"/>
                <w:szCs w:val="24"/>
              </w:rPr>
              <w:t>MS</w:t>
            </w:r>
            <w:r>
              <w:rPr>
                <w:sz w:val="24"/>
                <w:szCs w:val="24"/>
              </w:rPr>
              <w:t xml:space="preserve"> </w:t>
            </w:r>
            <w:r w:rsidRPr="003572AC">
              <w:rPr>
                <w:sz w:val="24"/>
                <w:szCs w:val="24"/>
              </w:rPr>
              <w:t>Teams</w:t>
            </w:r>
          </w:p>
        </w:tc>
      </w:tr>
      <w:bookmarkEnd w:id="14"/>
    </w:tbl>
    <w:p w14:paraId="2930D8FB" w14:textId="77777777" w:rsidR="005F15A3" w:rsidRPr="003572AC" w:rsidRDefault="005F15A3" w:rsidP="005F15A3">
      <w:pPr>
        <w:spacing w:line="360" w:lineRule="auto"/>
        <w:jc w:val="both"/>
        <w:rPr>
          <w:b/>
          <w:i/>
          <w:sz w:val="24"/>
          <w:szCs w:val="24"/>
        </w:rPr>
      </w:pPr>
    </w:p>
    <w:p w14:paraId="5200E0B6" w14:textId="77777777" w:rsidR="005F15A3" w:rsidRPr="0056724E" w:rsidRDefault="005F15A3" w:rsidP="005F15A3">
      <w:pPr>
        <w:pStyle w:val="Heading2"/>
        <w:rPr>
          <w:b/>
          <w:bCs/>
          <w:color w:val="auto"/>
        </w:rPr>
      </w:pPr>
      <w:bookmarkStart w:id="15" w:name="_Toc129079402"/>
      <w:bookmarkStart w:id="16" w:name="_Toc143030611"/>
      <w:r w:rsidRPr="0056724E">
        <w:rPr>
          <w:b/>
          <w:bCs/>
          <w:color w:val="auto"/>
        </w:rPr>
        <w:t>Data System Architecture Diagram</w:t>
      </w:r>
      <w:bookmarkEnd w:id="15"/>
      <w:bookmarkEnd w:id="16"/>
    </w:p>
    <w:p w14:paraId="06B9838E" w14:textId="58E9E360" w:rsidR="005F15A3" w:rsidRPr="003572AC" w:rsidRDefault="00606394" w:rsidP="005F15A3">
      <w:pPr>
        <w:spacing w:line="360" w:lineRule="auto"/>
        <w:jc w:val="both"/>
        <w:rPr>
          <w:b/>
          <w:i/>
          <w:sz w:val="24"/>
          <w:szCs w:val="24"/>
        </w:rPr>
      </w:pPr>
      <w:r w:rsidRPr="00606394">
        <w:rPr>
          <w:b/>
          <w:i/>
          <w:sz w:val="24"/>
          <w:szCs w:val="24"/>
        </w:rPr>
        <w:t> </w:t>
      </w:r>
      <w:r w:rsidRPr="00606394">
        <w:rPr>
          <w:b/>
          <w:i/>
          <w:noProof/>
          <w:sz w:val="24"/>
          <w:szCs w:val="24"/>
        </w:rPr>
        <w:drawing>
          <wp:inline distT="0" distB="0" distL="0" distR="0" wp14:anchorId="545A6E36" wp14:editId="5A17974E">
            <wp:extent cx="6213619" cy="3493698"/>
            <wp:effectExtent l="0" t="0" r="0" b="0"/>
            <wp:docPr id="18964243" name="Picture 1" descr="A diagram of data and data descrip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243" name="Picture 1" descr="A diagram of data and data descrip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9564" cy="3497041"/>
                    </a:xfrm>
                    <a:prstGeom prst="rect">
                      <a:avLst/>
                    </a:prstGeom>
                    <a:noFill/>
                    <a:ln>
                      <a:noFill/>
                    </a:ln>
                  </pic:spPr>
                </pic:pic>
              </a:graphicData>
            </a:graphic>
          </wp:inline>
        </w:drawing>
      </w:r>
    </w:p>
    <w:p w14:paraId="15F8A579" w14:textId="77777777" w:rsidR="005F15A3" w:rsidRPr="003572AC" w:rsidRDefault="005F15A3" w:rsidP="005F15A3">
      <w:pPr>
        <w:spacing w:line="360" w:lineRule="auto"/>
        <w:jc w:val="both"/>
        <w:rPr>
          <w:sz w:val="24"/>
          <w:szCs w:val="24"/>
        </w:rPr>
      </w:pPr>
    </w:p>
    <w:p w14:paraId="7EF0BFFC" w14:textId="77777777" w:rsidR="005F15A3" w:rsidRPr="0056724E" w:rsidRDefault="005F15A3" w:rsidP="005F15A3">
      <w:pPr>
        <w:pStyle w:val="Heading2"/>
        <w:rPr>
          <w:b/>
          <w:bCs/>
          <w:color w:val="auto"/>
        </w:rPr>
      </w:pPr>
      <w:bookmarkStart w:id="17" w:name="_Toc129079403"/>
      <w:bookmarkStart w:id="18" w:name="_Toc143030612"/>
      <w:r w:rsidRPr="0056724E">
        <w:rPr>
          <w:b/>
          <w:bCs/>
          <w:color w:val="auto"/>
        </w:rPr>
        <w:t>Data storage</w:t>
      </w:r>
      <w:bookmarkEnd w:id="17"/>
      <w:bookmarkEnd w:id="18"/>
    </w:p>
    <w:p w14:paraId="75022D1D" w14:textId="77777777" w:rsidR="005F15A3" w:rsidRPr="003572AC" w:rsidRDefault="005F15A3" w:rsidP="00B422BF">
      <w:pPr>
        <w:spacing w:line="276" w:lineRule="auto"/>
        <w:rPr>
          <w:sz w:val="24"/>
          <w:szCs w:val="24"/>
        </w:rPr>
      </w:pPr>
      <w:r w:rsidRPr="003572AC">
        <w:rPr>
          <w:sz w:val="24"/>
          <w:szCs w:val="24"/>
        </w:rPr>
        <w:t>These rules describe how and where data should be safely stored. Questions about storing data safely can be directed to the IT manager or data controller.</w:t>
      </w:r>
    </w:p>
    <w:p w14:paraId="6F89BA6D" w14:textId="77777777" w:rsidR="005F15A3" w:rsidRPr="003572AC" w:rsidRDefault="005F15A3" w:rsidP="00B422BF">
      <w:pPr>
        <w:spacing w:line="276" w:lineRule="auto"/>
        <w:rPr>
          <w:sz w:val="24"/>
          <w:szCs w:val="24"/>
        </w:rPr>
      </w:pPr>
      <w:r w:rsidRPr="003572AC">
        <w:rPr>
          <w:sz w:val="24"/>
          <w:szCs w:val="24"/>
        </w:rPr>
        <w:t xml:space="preserve">When data is </w:t>
      </w:r>
      <w:r w:rsidRPr="003572AC">
        <w:rPr>
          <w:b/>
          <w:sz w:val="24"/>
          <w:szCs w:val="24"/>
        </w:rPr>
        <w:t>stored on paper,</w:t>
      </w:r>
      <w:r w:rsidRPr="003572AC">
        <w:rPr>
          <w:sz w:val="24"/>
          <w:szCs w:val="24"/>
        </w:rPr>
        <w:t xml:space="preserve"> it should be kept in a secure place where unauthorised people cannot see it.</w:t>
      </w:r>
    </w:p>
    <w:p w14:paraId="11C1E269" w14:textId="77777777" w:rsidR="005F15A3" w:rsidRPr="003572AC" w:rsidRDefault="005F15A3" w:rsidP="00B422BF">
      <w:pPr>
        <w:spacing w:line="276" w:lineRule="auto"/>
        <w:rPr>
          <w:sz w:val="24"/>
          <w:szCs w:val="24"/>
        </w:rPr>
      </w:pPr>
      <w:r w:rsidRPr="003572AC">
        <w:rPr>
          <w:sz w:val="24"/>
          <w:szCs w:val="24"/>
        </w:rPr>
        <w:t>These guidelines also apply to data that is usually stored electronically but has been printed out for some reason:</w:t>
      </w:r>
    </w:p>
    <w:p w14:paraId="56177E88" w14:textId="77777777" w:rsidR="005F15A3" w:rsidRPr="003572AC" w:rsidRDefault="005F15A3" w:rsidP="00265FD5">
      <w:pPr>
        <w:numPr>
          <w:ilvl w:val="0"/>
          <w:numId w:val="14"/>
        </w:numPr>
        <w:spacing w:line="276" w:lineRule="auto"/>
        <w:rPr>
          <w:sz w:val="24"/>
          <w:szCs w:val="24"/>
        </w:rPr>
      </w:pPr>
      <w:r w:rsidRPr="003572AC">
        <w:rPr>
          <w:sz w:val="24"/>
          <w:szCs w:val="24"/>
        </w:rPr>
        <w:lastRenderedPageBreak/>
        <w:t xml:space="preserve">When not required, the paper or files should be kept </w:t>
      </w:r>
      <w:r w:rsidRPr="003572AC">
        <w:rPr>
          <w:b/>
          <w:sz w:val="24"/>
          <w:szCs w:val="24"/>
        </w:rPr>
        <w:t>in a locked drawer or filing cabinet</w:t>
      </w:r>
      <w:r w:rsidRPr="003572AC">
        <w:rPr>
          <w:sz w:val="24"/>
          <w:szCs w:val="24"/>
        </w:rPr>
        <w:t>.</w:t>
      </w:r>
    </w:p>
    <w:p w14:paraId="5E5DFD92" w14:textId="77777777" w:rsidR="005F15A3" w:rsidRPr="003572AC" w:rsidRDefault="005F15A3" w:rsidP="00265FD5">
      <w:pPr>
        <w:numPr>
          <w:ilvl w:val="0"/>
          <w:numId w:val="14"/>
        </w:numPr>
        <w:spacing w:line="276" w:lineRule="auto"/>
        <w:rPr>
          <w:sz w:val="24"/>
          <w:szCs w:val="24"/>
        </w:rPr>
      </w:pPr>
      <w:r w:rsidRPr="003572AC">
        <w:rPr>
          <w:sz w:val="24"/>
          <w:szCs w:val="24"/>
        </w:rPr>
        <w:t xml:space="preserve">Employees should make sure paper and printouts are </w:t>
      </w:r>
      <w:r w:rsidRPr="003572AC">
        <w:rPr>
          <w:b/>
          <w:sz w:val="24"/>
          <w:szCs w:val="24"/>
        </w:rPr>
        <w:t>not left where unauthorised people could see them</w:t>
      </w:r>
      <w:r w:rsidRPr="003572AC">
        <w:rPr>
          <w:sz w:val="24"/>
          <w:szCs w:val="24"/>
        </w:rPr>
        <w:t>, like on a printer.</w:t>
      </w:r>
    </w:p>
    <w:p w14:paraId="56D5C5E5" w14:textId="77777777" w:rsidR="005F15A3" w:rsidRPr="003572AC" w:rsidRDefault="005F15A3" w:rsidP="00265FD5">
      <w:pPr>
        <w:numPr>
          <w:ilvl w:val="0"/>
          <w:numId w:val="14"/>
        </w:numPr>
        <w:spacing w:line="276" w:lineRule="auto"/>
        <w:rPr>
          <w:sz w:val="24"/>
          <w:szCs w:val="24"/>
        </w:rPr>
      </w:pPr>
      <w:r w:rsidRPr="003572AC">
        <w:rPr>
          <w:b/>
          <w:sz w:val="24"/>
          <w:szCs w:val="24"/>
        </w:rPr>
        <w:t xml:space="preserve">Data printouts should be shredded </w:t>
      </w:r>
      <w:r w:rsidRPr="003572AC">
        <w:rPr>
          <w:sz w:val="24"/>
          <w:szCs w:val="24"/>
        </w:rPr>
        <w:t>and disposed of securely when no longer required.</w:t>
      </w:r>
    </w:p>
    <w:p w14:paraId="6215C5B2" w14:textId="77777777" w:rsidR="005F15A3" w:rsidRPr="003572AC" w:rsidRDefault="005F15A3" w:rsidP="00F27534">
      <w:pPr>
        <w:spacing w:line="276" w:lineRule="auto"/>
        <w:rPr>
          <w:sz w:val="24"/>
          <w:szCs w:val="24"/>
        </w:rPr>
      </w:pPr>
      <w:r w:rsidRPr="003572AC">
        <w:rPr>
          <w:sz w:val="24"/>
          <w:szCs w:val="24"/>
        </w:rPr>
        <w:t xml:space="preserve">When data is </w:t>
      </w:r>
      <w:r w:rsidRPr="003572AC">
        <w:rPr>
          <w:b/>
          <w:sz w:val="24"/>
          <w:szCs w:val="24"/>
        </w:rPr>
        <w:t>stored electronically</w:t>
      </w:r>
      <w:r w:rsidRPr="003572AC">
        <w:rPr>
          <w:sz w:val="24"/>
          <w:szCs w:val="24"/>
        </w:rPr>
        <w:t>, it must be protected from unauthorised access, accidental deletion, and malicious hacking attempts:</w:t>
      </w:r>
    </w:p>
    <w:p w14:paraId="784E1FE4" w14:textId="77777777" w:rsidR="005F15A3" w:rsidRPr="003572AC" w:rsidRDefault="005F15A3" w:rsidP="00265FD5">
      <w:pPr>
        <w:numPr>
          <w:ilvl w:val="0"/>
          <w:numId w:val="15"/>
        </w:numPr>
        <w:spacing w:line="276" w:lineRule="auto"/>
        <w:rPr>
          <w:sz w:val="24"/>
          <w:szCs w:val="24"/>
        </w:rPr>
      </w:pPr>
      <w:r w:rsidRPr="003572AC">
        <w:rPr>
          <w:sz w:val="24"/>
          <w:szCs w:val="24"/>
        </w:rPr>
        <w:t xml:space="preserve">Data should be </w:t>
      </w:r>
      <w:r w:rsidRPr="003572AC">
        <w:rPr>
          <w:b/>
          <w:sz w:val="24"/>
          <w:szCs w:val="24"/>
        </w:rPr>
        <w:t>protected by strong passwords</w:t>
      </w:r>
      <w:r w:rsidRPr="003572AC">
        <w:rPr>
          <w:sz w:val="24"/>
          <w:szCs w:val="24"/>
        </w:rPr>
        <w:t xml:space="preserve"> that are changed regularly and never shared between employees.</w:t>
      </w:r>
    </w:p>
    <w:p w14:paraId="682A730C" w14:textId="77777777" w:rsidR="005F15A3" w:rsidRPr="003572AC" w:rsidRDefault="005F15A3" w:rsidP="00265FD5">
      <w:pPr>
        <w:numPr>
          <w:ilvl w:val="0"/>
          <w:numId w:val="15"/>
        </w:numPr>
        <w:spacing w:line="276" w:lineRule="auto"/>
        <w:rPr>
          <w:sz w:val="24"/>
          <w:szCs w:val="24"/>
        </w:rPr>
      </w:pPr>
      <w:r w:rsidRPr="003572AC">
        <w:rPr>
          <w:sz w:val="24"/>
          <w:szCs w:val="24"/>
        </w:rPr>
        <w:t xml:space="preserve">If data is </w:t>
      </w:r>
      <w:r w:rsidRPr="003572AC">
        <w:rPr>
          <w:b/>
          <w:sz w:val="24"/>
          <w:szCs w:val="24"/>
        </w:rPr>
        <w:t xml:space="preserve">stored on removable media </w:t>
      </w:r>
      <w:r w:rsidRPr="003572AC">
        <w:rPr>
          <w:sz w:val="24"/>
          <w:szCs w:val="24"/>
        </w:rPr>
        <w:t>(like a CD or DVD), these should be kept locked away securely when not being used.</w:t>
      </w:r>
    </w:p>
    <w:p w14:paraId="3F8C9210" w14:textId="77777777" w:rsidR="005F15A3" w:rsidRPr="003572AC" w:rsidRDefault="005F15A3" w:rsidP="00265FD5">
      <w:pPr>
        <w:numPr>
          <w:ilvl w:val="0"/>
          <w:numId w:val="15"/>
        </w:numPr>
        <w:spacing w:line="276" w:lineRule="auto"/>
        <w:rPr>
          <w:sz w:val="24"/>
          <w:szCs w:val="24"/>
        </w:rPr>
      </w:pPr>
      <w:r w:rsidRPr="003572AC">
        <w:rPr>
          <w:sz w:val="24"/>
          <w:szCs w:val="24"/>
        </w:rPr>
        <w:t xml:space="preserve">Data should only be stored on </w:t>
      </w:r>
      <w:r w:rsidRPr="003572AC">
        <w:rPr>
          <w:b/>
          <w:sz w:val="24"/>
          <w:szCs w:val="24"/>
        </w:rPr>
        <w:t>designated drives and servers</w:t>
      </w:r>
      <w:r w:rsidRPr="003572AC">
        <w:rPr>
          <w:sz w:val="24"/>
          <w:szCs w:val="24"/>
        </w:rPr>
        <w:t xml:space="preserve"> and should only be uploaded to an </w:t>
      </w:r>
      <w:r w:rsidRPr="003572AC">
        <w:rPr>
          <w:b/>
          <w:sz w:val="24"/>
          <w:szCs w:val="24"/>
        </w:rPr>
        <w:t>approved cloud computing service</w:t>
      </w:r>
      <w:r w:rsidRPr="003572AC">
        <w:rPr>
          <w:sz w:val="24"/>
          <w:szCs w:val="24"/>
        </w:rPr>
        <w:t>.</w:t>
      </w:r>
    </w:p>
    <w:p w14:paraId="0ECC4F93" w14:textId="77777777" w:rsidR="005F15A3" w:rsidRPr="003572AC" w:rsidRDefault="005F15A3" w:rsidP="00265FD5">
      <w:pPr>
        <w:numPr>
          <w:ilvl w:val="0"/>
          <w:numId w:val="15"/>
        </w:numPr>
        <w:spacing w:line="276" w:lineRule="auto"/>
        <w:rPr>
          <w:sz w:val="24"/>
          <w:szCs w:val="24"/>
        </w:rPr>
      </w:pPr>
      <w:r w:rsidRPr="003572AC">
        <w:rPr>
          <w:sz w:val="24"/>
          <w:szCs w:val="24"/>
        </w:rPr>
        <w:t xml:space="preserve">Servers containing personal data should be </w:t>
      </w:r>
      <w:r w:rsidRPr="003572AC">
        <w:rPr>
          <w:b/>
          <w:sz w:val="24"/>
          <w:szCs w:val="24"/>
        </w:rPr>
        <w:t>sited in a secure location</w:t>
      </w:r>
      <w:r w:rsidRPr="003572AC">
        <w:rPr>
          <w:sz w:val="24"/>
          <w:szCs w:val="24"/>
        </w:rPr>
        <w:t>, away from general office space.</w:t>
      </w:r>
    </w:p>
    <w:p w14:paraId="4F15731F" w14:textId="77777777" w:rsidR="005F15A3" w:rsidRPr="003572AC" w:rsidRDefault="005F15A3" w:rsidP="00265FD5">
      <w:pPr>
        <w:numPr>
          <w:ilvl w:val="0"/>
          <w:numId w:val="15"/>
        </w:numPr>
        <w:spacing w:line="276" w:lineRule="auto"/>
        <w:rPr>
          <w:sz w:val="24"/>
          <w:szCs w:val="24"/>
        </w:rPr>
      </w:pPr>
      <w:r w:rsidRPr="003572AC">
        <w:rPr>
          <w:sz w:val="24"/>
          <w:szCs w:val="24"/>
        </w:rPr>
        <w:t xml:space="preserve">Data should be </w:t>
      </w:r>
      <w:r w:rsidRPr="003572AC">
        <w:rPr>
          <w:b/>
          <w:sz w:val="24"/>
          <w:szCs w:val="24"/>
        </w:rPr>
        <w:t>backed up frequently</w:t>
      </w:r>
      <w:r w:rsidRPr="003572AC">
        <w:rPr>
          <w:sz w:val="24"/>
          <w:szCs w:val="24"/>
        </w:rPr>
        <w:t>. Those backups should be tested regularly, in line with the company’s standard backup procedures.</w:t>
      </w:r>
    </w:p>
    <w:p w14:paraId="04EE595C" w14:textId="77777777" w:rsidR="005F15A3" w:rsidRPr="003572AC" w:rsidRDefault="005F15A3" w:rsidP="00265FD5">
      <w:pPr>
        <w:numPr>
          <w:ilvl w:val="0"/>
          <w:numId w:val="15"/>
        </w:numPr>
        <w:spacing w:line="276" w:lineRule="auto"/>
        <w:rPr>
          <w:sz w:val="24"/>
          <w:szCs w:val="24"/>
        </w:rPr>
      </w:pPr>
      <w:r w:rsidRPr="003572AC">
        <w:rPr>
          <w:sz w:val="24"/>
          <w:szCs w:val="24"/>
        </w:rPr>
        <w:t xml:space="preserve">Data should </w:t>
      </w:r>
      <w:r w:rsidRPr="003572AC">
        <w:rPr>
          <w:b/>
          <w:sz w:val="24"/>
          <w:szCs w:val="24"/>
        </w:rPr>
        <w:t xml:space="preserve">never be saved directly </w:t>
      </w:r>
      <w:r w:rsidRPr="003572AC">
        <w:rPr>
          <w:sz w:val="24"/>
          <w:szCs w:val="24"/>
        </w:rPr>
        <w:t>to laptops or other mobile devices like tablets or smart phones.</w:t>
      </w:r>
    </w:p>
    <w:p w14:paraId="46E6E3E1" w14:textId="77777777" w:rsidR="005F15A3" w:rsidRPr="003572AC" w:rsidRDefault="005F15A3" w:rsidP="00265FD5">
      <w:pPr>
        <w:numPr>
          <w:ilvl w:val="0"/>
          <w:numId w:val="15"/>
        </w:numPr>
        <w:spacing w:line="276" w:lineRule="auto"/>
        <w:rPr>
          <w:sz w:val="24"/>
          <w:szCs w:val="24"/>
        </w:rPr>
      </w:pPr>
      <w:r w:rsidRPr="003572AC">
        <w:rPr>
          <w:sz w:val="24"/>
          <w:szCs w:val="24"/>
        </w:rPr>
        <w:t xml:space="preserve">All servers and computers containing data should be protected by </w:t>
      </w:r>
      <w:r w:rsidRPr="003572AC">
        <w:rPr>
          <w:b/>
          <w:sz w:val="24"/>
          <w:szCs w:val="24"/>
        </w:rPr>
        <w:t>approved</w:t>
      </w:r>
      <w:r w:rsidRPr="003572AC">
        <w:rPr>
          <w:sz w:val="24"/>
          <w:szCs w:val="24"/>
        </w:rPr>
        <w:t xml:space="preserve"> </w:t>
      </w:r>
      <w:r w:rsidRPr="003572AC">
        <w:rPr>
          <w:b/>
          <w:sz w:val="24"/>
          <w:szCs w:val="24"/>
        </w:rPr>
        <w:t>security software and a firewall</w:t>
      </w:r>
      <w:r w:rsidRPr="003572AC">
        <w:rPr>
          <w:sz w:val="24"/>
          <w:szCs w:val="24"/>
        </w:rPr>
        <w:t>.</w:t>
      </w:r>
    </w:p>
    <w:p w14:paraId="22C11731" w14:textId="77777777" w:rsidR="005F15A3" w:rsidRPr="00CF7B48" w:rsidRDefault="005F15A3" w:rsidP="005F15A3">
      <w:pPr>
        <w:pStyle w:val="Heading2"/>
        <w:rPr>
          <w:b/>
          <w:bCs/>
          <w:color w:val="auto"/>
        </w:rPr>
      </w:pPr>
      <w:bookmarkStart w:id="19" w:name="_Toc129079404"/>
      <w:bookmarkStart w:id="20" w:name="_Toc143030613"/>
      <w:r w:rsidRPr="00CF7B48">
        <w:rPr>
          <w:b/>
          <w:bCs/>
          <w:color w:val="auto"/>
        </w:rPr>
        <w:t>Data use</w:t>
      </w:r>
      <w:bookmarkEnd w:id="19"/>
      <w:bookmarkEnd w:id="20"/>
    </w:p>
    <w:p w14:paraId="64A36E38" w14:textId="77777777" w:rsidR="005F15A3" w:rsidRPr="003572AC" w:rsidRDefault="005F15A3" w:rsidP="00F27534">
      <w:pPr>
        <w:spacing w:line="276" w:lineRule="auto"/>
        <w:rPr>
          <w:sz w:val="24"/>
          <w:szCs w:val="24"/>
        </w:rPr>
      </w:pPr>
      <w:r w:rsidRPr="003572AC">
        <w:rPr>
          <w:sz w:val="24"/>
          <w:szCs w:val="24"/>
        </w:rPr>
        <w:t xml:space="preserve">Personal data is of no value to </w:t>
      </w:r>
      <w:r w:rsidRPr="003572AC">
        <w:rPr>
          <w:sz w:val="24"/>
          <w:szCs w:val="24"/>
          <w:u w:val="single"/>
        </w:rPr>
        <w:t>SR Supply Chain Consultants Ltd</w:t>
      </w:r>
      <w:r w:rsidRPr="003572AC">
        <w:rPr>
          <w:sz w:val="24"/>
          <w:szCs w:val="24"/>
        </w:rPr>
        <w:t xml:space="preserve"> unless the business can make use of it. However, it is when personal data is accessed and used that it can be at the greatest risk of loss, corruption, or theft:</w:t>
      </w:r>
    </w:p>
    <w:p w14:paraId="6CC835C1" w14:textId="5A48F3BF" w:rsidR="005F15A3" w:rsidRPr="003572AC" w:rsidRDefault="005F15A3" w:rsidP="00265FD5">
      <w:pPr>
        <w:numPr>
          <w:ilvl w:val="0"/>
          <w:numId w:val="16"/>
        </w:numPr>
        <w:spacing w:line="276" w:lineRule="auto"/>
        <w:rPr>
          <w:sz w:val="24"/>
          <w:szCs w:val="24"/>
        </w:rPr>
      </w:pPr>
      <w:r w:rsidRPr="003572AC">
        <w:rPr>
          <w:sz w:val="24"/>
          <w:szCs w:val="24"/>
        </w:rPr>
        <w:t xml:space="preserve">When working with personal data, employees should ensure </w:t>
      </w:r>
      <w:r w:rsidRPr="003572AC">
        <w:rPr>
          <w:b/>
          <w:sz w:val="24"/>
          <w:szCs w:val="24"/>
        </w:rPr>
        <w:t xml:space="preserve">the screens of their computers are always locked </w:t>
      </w:r>
      <w:r w:rsidRPr="003572AC">
        <w:rPr>
          <w:sz w:val="24"/>
          <w:szCs w:val="24"/>
        </w:rPr>
        <w:t xml:space="preserve">when left </w:t>
      </w:r>
      <w:r w:rsidR="00F33359" w:rsidRPr="003572AC">
        <w:rPr>
          <w:sz w:val="24"/>
          <w:szCs w:val="24"/>
        </w:rPr>
        <w:t>unattended.</w:t>
      </w:r>
    </w:p>
    <w:p w14:paraId="57C31E07" w14:textId="1732B515" w:rsidR="005F15A3" w:rsidRPr="003572AC" w:rsidRDefault="005F15A3" w:rsidP="00265FD5">
      <w:pPr>
        <w:numPr>
          <w:ilvl w:val="0"/>
          <w:numId w:val="16"/>
        </w:numPr>
        <w:spacing w:line="276" w:lineRule="auto"/>
        <w:rPr>
          <w:sz w:val="24"/>
          <w:szCs w:val="24"/>
        </w:rPr>
      </w:pPr>
      <w:r w:rsidRPr="003572AC">
        <w:rPr>
          <w:sz w:val="24"/>
          <w:szCs w:val="24"/>
        </w:rPr>
        <w:t xml:space="preserve">Personal data </w:t>
      </w:r>
      <w:r w:rsidRPr="003572AC">
        <w:rPr>
          <w:b/>
          <w:sz w:val="24"/>
          <w:szCs w:val="24"/>
        </w:rPr>
        <w:t>should not be shared informally</w:t>
      </w:r>
      <w:r w:rsidRPr="003572AC">
        <w:rPr>
          <w:sz w:val="24"/>
          <w:szCs w:val="24"/>
        </w:rPr>
        <w:t xml:space="preserve">. </w:t>
      </w:r>
      <w:proofErr w:type="gramStart"/>
      <w:r w:rsidRPr="003572AC">
        <w:rPr>
          <w:sz w:val="24"/>
          <w:szCs w:val="24"/>
        </w:rPr>
        <w:t>In particular, it</w:t>
      </w:r>
      <w:proofErr w:type="gramEnd"/>
      <w:r w:rsidRPr="003572AC">
        <w:rPr>
          <w:sz w:val="24"/>
          <w:szCs w:val="24"/>
        </w:rPr>
        <w:t xml:space="preserve"> should never be sent by email, as this form of communication is not </w:t>
      </w:r>
      <w:r w:rsidR="00F33359" w:rsidRPr="003572AC">
        <w:rPr>
          <w:sz w:val="24"/>
          <w:szCs w:val="24"/>
        </w:rPr>
        <w:t>secure.</w:t>
      </w:r>
    </w:p>
    <w:p w14:paraId="7363E88D" w14:textId="20A0D950" w:rsidR="005F15A3" w:rsidRPr="003572AC" w:rsidRDefault="005F15A3" w:rsidP="00265FD5">
      <w:pPr>
        <w:numPr>
          <w:ilvl w:val="0"/>
          <w:numId w:val="16"/>
        </w:numPr>
        <w:spacing w:line="276" w:lineRule="auto"/>
        <w:rPr>
          <w:sz w:val="24"/>
          <w:szCs w:val="24"/>
        </w:rPr>
      </w:pPr>
      <w:r w:rsidRPr="003572AC">
        <w:rPr>
          <w:sz w:val="24"/>
          <w:szCs w:val="24"/>
        </w:rPr>
        <w:t xml:space="preserve">Data must be </w:t>
      </w:r>
      <w:r w:rsidRPr="003572AC">
        <w:rPr>
          <w:b/>
          <w:sz w:val="24"/>
          <w:szCs w:val="24"/>
        </w:rPr>
        <w:t>encrypted before being transferred electronically</w:t>
      </w:r>
      <w:r w:rsidRPr="003572AC">
        <w:rPr>
          <w:sz w:val="24"/>
          <w:szCs w:val="24"/>
        </w:rPr>
        <w:t xml:space="preserve">. The IT manager can explain how to send data to authorised external </w:t>
      </w:r>
      <w:r w:rsidR="00F33359" w:rsidRPr="003572AC">
        <w:rPr>
          <w:sz w:val="24"/>
          <w:szCs w:val="24"/>
        </w:rPr>
        <w:t>contacts.</w:t>
      </w:r>
    </w:p>
    <w:p w14:paraId="5ADD6CA5" w14:textId="77777777" w:rsidR="005F15A3" w:rsidRPr="003572AC" w:rsidRDefault="005F15A3" w:rsidP="00265FD5">
      <w:pPr>
        <w:numPr>
          <w:ilvl w:val="0"/>
          <w:numId w:val="16"/>
        </w:numPr>
        <w:spacing w:line="276" w:lineRule="auto"/>
        <w:rPr>
          <w:sz w:val="24"/>
          <w:szCs w:val="24"/>
        </w:rPr>
      </w:pPr>
      <w:r w:rsidRPr="003572AC">
        <w:rPr>
          <w:sz w:val="24"/>
          <w:szCs w:val="24"/>
        </w:rPr>
        <w:t xml:space="preserve">Personal data should </w:t>
      </w:r>
      <w:r w:rsidRPr="003572AC">
        <w:rPr>
          <w:b/>
          <w:sz w:val="24"/>
          <w:szCs w:val="24"/>
        </w:rPr>
        <w:t>never be transferred outside of the European Economic Area</w:t>
      </w:r>
    </w:p>
    <w:p w14:paraId="7B9DE6DB" w14:textId="0E32025D" w:rsidR="005F15A3" w:rsidRPr="003572AC" w:rsidRDefault="005F15A3" w:rsidP="00265FD5">
      <w:pPr>
        <w:numPr>
          <w:ilvl w:val="0"/>
          <w:numId w:val="16"/>
        </w:numPr>
        <w:spacing w:line="276" w:lineRule="auto"/>
        <w:rPr>
          <w:sz w:val="24"/>
          <w:szCs w:val="24"/>
        </w:rPr>
      </w:pPr>
      <w:r w:rsidRPr="003572AC">
        <w:rPr>
          <w:sz w:val="24"/>
          <w:szCs w:val="24"/>
        </w:rPr>
        <w:lastRenderedPageBreak/>
        <w:t xml:space="preserve">Employees </w:t>
      </w:r>
      <w:r w:rsidRPr="003572AC">
        <w:rPr>
          <w:b/>
          <w:sz w:val="24"/>
          <w:szCs w:val="24"/>
        </w:rPr>
        <w:t xml:space="preserve">should not save copies of personal data to their own computers. </w:t>
      </w:r>
      <w:r w:rsidRPr="003572AC">
        <w:rPr>
          <w:sz w:val="24"/>
          <w:szCs w:val="24"/>
        </w:rPr>
        <w:t xml:space="preserve">Always access and update the central copy of any </w:t>
      </w:r>
      <w:r w:rsidR="00F33359" w:rsidRPr="003572AC">
        <w:rPr>
          <w:sz w:val="24"/>
          <w:szCs w:val="24"/>
        </w:rPr>
        <w:t>data.</w:t>
      </w:r>
    </w:p>
    <w:p w14:paraId="73AE557E" w14:textId="77777777" w:rsidR="005F15A3" w:rsidRPr="00226402" w:rsidRDefault="005F15A3" w:rsidP="00F27534">
      <w:pPr>
        <w:pStyle w:val="Heading2"/>
        <w:spacing w:line="276" w:lineRule="auto"/>
        <w:rPr>
          <w:b/>
          <w:bCs/>
          <w:color w:val="auto"/>
        </w:rPr>
      </w:pPr>
      <w:bookmarkStart w:id="21" w:name="_Toc129079405"/>
      <w:bookmarkStart w:id="22" w:name="_Toc143030614"/>
      <w:r w:rsidRPr="00226402">
        <w:rPr>
          <w:b/>
          <w:bCs/>
          <w:color w:val="auto"/>
        </w:rPr>
        <w:t>Data accuracy</w:t>
      </w:r>
      <w:bookmarkEnd w:id="21"/>
      <w:bookmarkEnd w:id="22"/>
    </w:p>
    <w:p w14:paraId="0212BF62" w14:textId="77777777" w:rsidR="005F15A3" w:rsidRPr="003572AC" w:rsidRDefault="005F15A3" w:rsidP="00F27534">
      <w:pPr>
        <w:spacing w:line="276" w:lineRule="auto"/>
        <w:rPr>
          <w:sz w:val="24"/>
          <w:szCs w:val="24"/>
        </w:rPr>
      </w:pPr>
      <w:r w:rsidRPr="003572AC">
        <w:rPr>
          <w:sz w:val="24"/>
          <w:szCs w:val="24"/>
        </w:rPr>
        <w:t xml:space="preserve">The law requires </w:t>
      </w:r>
      <w:r w:rsidRPr="003572AC">
        <w:rPr>
          <w:sz w:val="24"/>
          <w:szCs w:val="24"/>
          <w:u w:val="single"/>
        </w:rPr>
        <w:t>SR Supply Chain Consultants Ltd</w:t>
      </w:r>
      <w:r w:rsidRPr="003572AC">
        <w:rPr>
          <w:sz w:val="24"/>
          <w:szCs w:val="24"/>
        </w:rPr>
        <w:t xml:space="preserve"> to take reasonable steps to ensure data is kept accurate and up to date.</w:t>
      </w:r>
    </w:p>
    <w:p w14:paraId="2444C8C7" w14:textId="77777777" w:rsidR="005F15A3" w:rsidRPr="003572AC" w:rsidRDefault="005F15A3" w:rsidP="00F27534">
      <w:pPr>
        <w:spacing w:line="276" w:lineRule="auto"/>
        <w:rPr>
          <w:sz w:val="24"/>
          <w:szCs w:val="24"/>
        </w:rPr>
      </w:pPr>
      <w:r w:rsidRPr="003572AC">
        <w:rPr>
          <w:sz w:val="24"/>
          <w:szCs w:val="24"/>
        </w:rPr>
        <w:t xml:space="preserve">The more important it is that the personal data is accurate, the greater the effort </w:t>
      </w:r>
      <w:r w:rsidRPr="003572AC">
        <w:rPr>
          <w:sz w:val="24"/>
          <w:szCs w:val="24"/>
          <w:u w:val="single"/>
        </w:rPr>
        <w:t>SR Supply Chain Consultants Ltd</w:t>
      </w:r>
      <w:r w:rsidRPr="003572AC">
        <w:rPr>
          <w:sz w:val="24"/>
          <w:szCs w:val="24"/>
        </w:rPr>
        <w:t xml:space="preserve"> should put into ensuring its accuracy.</w:t>
      </w:r>
    </w:p>
    <w:p w14:paraId="7DD73A48" w14:textId="77777777" w:rsidR="005F15A3" w:rsidRPr="003572AC" w:rsidRDefault="005F15A3" w:rsidP="00F27534">
      <w:pPr>
        <w:spacing w:line="276" w:lineRule="auto"/>
        <w:rPr>
          <w:sz w:val="24"/>
          <w:szCs w:val="24"/>
        </w:rPr>
      </w:pPr>
      <w:r w:rsidRPr="003572AC">
        <w:rPr>
          <w:sz w:val="24"/>
          <w:szCs w:val="24"/>
        </w:rPr>
        <w:t xml:space="preserve">It is the responsibility of all employees who work with data to take reasonable steps to ensure it is kept as accurate and up to date as possible. </w:t>
      </w:r>
    </w:p>
    <w:p w14:paraId="3490DF26" w14:textId="3640B973" w:rsidR="0021472E" w:rsidRPr="0021472E" w:rsidRDefault="005F15A3" w:rsidP="0021472E">
      <w:pPr>
        <w:numPr>
          <w:ilvl w:val="0"/>
          <w:numId w:val="17"/>
        </w:numPr>
        <w:spacing w:line="276" w:lineRule="auto"/>
        <w:rPr>
          <w:sz w:val="24"/>
          <w:szCs w:val="24"/>
        </w:rPr>
      </w:pPr>
      <w:r w:rsidRPr="003572AC">
        <w:rPr>
          <w:sz w:val="24"/>
          <w:szCs w:val="24"/>
        </w:rPr>
        <w:t xml:space="preserve">Data will be held in </w:t>
      </w:r>
      <w:r w:rsidRPr="003572AC">
        <w:rPr>
          <w:b/>
          <w:sz w:val="24"/>
          <w:szCs w:val="24"/>
        </w:rPr>
        <w:t>as few places as necessary</w:t>
      </w:r>
      <w:r w:rsidRPr="003572AC">
        <w:rPr>
          <w:sz w:val="24"/>
          <w:szCs w:val="24"/>
        </w:rPr>
        <w:t>. Staff should not create any unnecessary additional data sets.</w:t>
      </w:r>
    </w:p>
    <w:p w14:paraId="3B27A4B2" w14:textId="36E2E0FB" w:rsidR="0021472E" w:rsidRDefault="0021472E" w:rsidP="0021472E">
      <w:pPr>
        <w:numPr>
          <w:ilvl w:val="0"/>
          <w:numId w:val="17"/>
        </w:numPr>
        <w:spacing w:line="276" w:lineRule="auto"/>
        <w:rPr>
          <w:sz w:val="24"/>
          <w:szCs w:val="24"/>
        </w:rPr>
      </w:pPr>
      <w:r w:rsidRPr="0021472E">
        <w:rPr>
          <w:sz w:val="24"/>
          <w:szCs w:val="24"/>
        </w:rPr>
        <w:t xml:space="preserve">Files downloaded must be moved out of the downloads folder by the end of each day and </w:t>
      </w:r>
      <w:r>
        <w:rPr>
          <w:sz w:val="24"/>
          <w:szCs w:val="24"/>
        </w:rPr>
        <w:t xml:space="preserve">the empty folder must be </w:t>
      </w:r>
      <w:r w:rsidRPr="0021472E">
        <w:rPr>
          <w:sz w:val="24"/>
          <w:szCs w:val="24"/>
        </w:rPr>
        <w:t>reviewed at the beginning of the following day.</w:t>
      </w:r>
    </w:p>
    <w:p w14:paraId="72EE7996" w14:textId="70E9246F" w:rsidR="005F15A3" w:rsidRPr="003572AC" w:rsidRDefault="005F15A3" w:rsidP="0021472E">
      <w:pPr>
        <w:numPr>
          <w:ilvl w:val="0"/>
          <w:numId w:val="17"/>
        </w:numPr>
        <w:spacing w:line="276" w:lineRule="auto"/>
        <w:rPr>
          <w:sz w:val="24"/>
          <w:szCs w:val="24"/>
        </w:rPr>
      </w:pPr>
      <w:r w:rsidRPr="003572AC">
        <w:rPr>
          <w:sz w:val="24"/>
          <w:szCs w:val="24"/>
        </w:rPr>
        <w:t xml:space="preserve">Staff should </w:t>
      </w:r>
      <w:r w:rsidRPr="003572AC">
        <w:rPr>
          <w:b/>
          <w:sz w:val="24"/>
          <w:szCs w:val="24"/>
        </w:rPr>
        <w:t>take every opportunity to ensure data is updated.</w:t>
      </w:r>
      <w:r w:rsidRPr="003572AC">
        <w:rPr>
          <w:sz w:val="24"/>
          <w:szCs w:val="24"/>
        </w:rPr>
        <w:t xml:space="preserve"> For instance, by confirming a customer’s details when they call.</w:t>
      </w:r>
    </w:p>
    <w:p w14:paraId="41BB56BE" w14:textId="77777777" w:rsidR="005F15A3" w:rsidRPr="003572AC" w:rsidRDefault="005F15A3" w:rsidP="00265FD5">
      <w:pPr>
        <w:numPr>
          <w:ilvl w:val="0"/>
          <w:numId w:val="17"/>
        </w:numPr>
        <w:spacing w:line="276" w:lineRule="auto"/>
        <w:rPr>
          <w:sz w:val="24"/>
          <w:szCs w:val="24"/>
        </w:rPr>
      </w:pPr>
      <w:r w:rsidRPr="003572AC">
        <w:rPr>
          <w:sz w:val="24"/>
          <w:szCs w:val="24"/>
          <w:u w:val="single"/>
        </w:rPr>
        <w:t>SR Supply Chain Consultants Ltd</w:t>
      </w:r>
      <w:r w:rsidRPr="003572AC">
        <w:rPr>
          <w:sz w:val="24"/>
          <w:szCs w:val="24"/>
        </w:rPr>
        <w:t xml:space="preserve"> will make it </w:t>
      </w:r>
      <w:r w:rsidRPr="003572AC">
        <w:rPr>
          <w:b/>
          <w:sz w:val="24"/>
          <w:szCs w:val="24"/>
        </w:rPr>
        <w:t xml:space="preserve">easy for data subjects to update the information </w:t>
      </w:r>
      <w:r w:rsidRPr="003572AC">
        <w:rPr>
          <w:sz w:val="24"/>
          <w:szCs w:val="24"/>
          <w:u w:val="single"/>
        </w:rPr>
        <w:t>SR Supply Chain Consultants Ltd</w:t>
      </w:r>
      <w:r w:rsidRPr="003572AC">
        <w:rPr>
          <w:sz w:val="24"/>
          <w:szCs w:val="24"/>
        </w:rPr>
        <w:t xml:space="preserve"> holds about them. For instance, via the company website.</w:t>
      </w:r>
    </w:p>
    <w:p w14:paraId="4AFB9C8D" w14:textId="77777777" w:rsidR="005F15A3" w:rsidRPr="003572AC" w:rsidRDefault="005F15A3" w:rsidP="00265FD5">
      <w:pPr>
        <w:numPr>
          <w:ilvl w:val="0"/>
          <w:numId w:val="17"/>
        </w:numPr>
        <w:spacing w:line="276" w:lineRule="auto"/>
        <w:rPr>
          <w:sz w:val="24"/>
          <w:szCs w:val="24"/>
        </w:rPr>
      </w:pPr>
      <w:r w:rsidRPr="003572AC">
        <w:rPr>
          <w:sz w:val="24"/>
          <w:szCs w:val="24"/>
        </w:rPr>
        <w:t xml:space="preserve">Data should be </w:t>
      </w:r>
      <w:r w:rsidRPr="003572AC">
        <w:rPr>
          <w:b/>
          <w:sz w:val="24"/>
          <w:szCs w:val="24"/>
        </w:rPr>
        <w:t>updated as inaccuracies are discovered</w:t>
      </w:r>
      <w:r w:rsidRPr="003572AC">
        <w:rPr>
          <w:sz w:val="24"/>
          <w:szCs w:val="24"/>
        </w:rPr>
        <w:t>. For instance, if a customer can no longer be reached on their stored telephone number, it should be removed from the database.</w:t>
      </w:r>
    </w:p>
    <w:p w14:paraId="31B1ABC9" w14:textId="77777777" w:rsidR="005F15A3" w:rsidRPr="003572AC" w:rsidRDefault="005F15A3" w:rsidP="00265FD5">
      <w:pPr>
        <w:numPr>
          <w:ilvl w:val="0"/>
          <w:numId w:val="17"/>
        </w:numPr>
        <w:spacing w:line="276" w:lineRule="auto"/>
        <w:rPr>
          <w:sz w:val="24"/>
          <w:szCs w:val="24"/>
        </w:rPr>
      </w:pPr>
      <w:r w:rsidRPr="003572AC">
        <w:rPr>
          <w:sz w:val="24"/>
          <w:szCs w:val="24"/>
        </w:rPr>
        <w:t>It is the marketing manager’s responsibility to ensure</w:t>
      </w:r>
      <w:r w:rsidRPr="003572AC">
        <w:rPr>
          <w:b/>
          <w:sz w:val="24"/>
          <w:szCs w:val="24"/>
        </w:rPr>
        <w:t xml:space="preserve"> marketing databases are checked against industry suppression files </w:t>
      </w:r>
      <w:r w:rsidRPr="003572AC">
        <w:rPr>
          <w:sz w:val="24"/>
          <w:szCs w:val="24"/>
        </w:rPr>
        <w:t>every six months.</w:t>
      </w:r>
    </w:p>
    <w:p w14:paraId="0817FA57" w14:textId="77777777" w:rsidR="005F15A3" w:rsidRPr="00226402" w:rsidRDefault="005F15A3" w:rsidP="00F27534">
      <w:pPr>
        <w:pStyle w:val="Heading2"/>
        <w:spacing w:line="276" w:lineRule="auto"/>
        <w:rPr>
          <w:b/>
          <w:bCs/>
          <w:color w:val="auto"/>
        </w:rPr>
      </w:pPr>
      <w:bookmarkStart w:id="23" w:name="_Toc89851979"/>
      <w:bookmarkStart w:id="24" w:name="_Toc129079406"/>
      <w:bookmarkStart w:id="25" w:name="_Toc143030615"/>
      <w:r w:rsidRPr="00226402">
        <w:rPr>
          <w:b/>
          <w:bCs/>
          <w:color w:val="auto"/>
        </w:rPr>
        <w:t>Data Security</w:t>
      </w:r>
      <w:bookmarkEnd w:id="23"/>
      <w:bookmarkEnd w:id="24"/>
      <w:bookmarkEnd w:id="25"/>
    </w:p>
    <w:p w14:paraId="1AEB978D" w14:textId="77777777" w:rsidR="005F15A3" w:rsidRPr="003572AC" w:rsidRDefault="005F15A3" w:rsidP="00F27534">
      <w:pPr>
        <w:spacing w:line="276" w:lineRule="auto"/>
        <w:ind w:right="-340"/>
        <w:rPr>
          <w:sz w:val="24"/>
          <w:szCs w:val="24"/>
        </w:rPr>
      </w:pPr>
      <w:r w:rsidRPr="003572AC">
        <w:rPr>
          <w:sz w:val="24"/>
          <w:szCs w:val="24"/>
        </w:rPr>
        <w:t>SR Supply Chain Consultants Ltd takes the security of HR-related personal data seriously. SR S</w:t>
      </w:r>
      <w:r>
        <w:rPr>
          <w:sz w:val="24"/>
          <w:szCs w:val="24"/>
        </w:rPr>
        <w:t>CC</w:t>
      </w:r>
      <w:r w:rsidRPr="003572AC">
        <w:rPr>
          <w:sz w:val="24"/>
          <w:szCs w:val="24"/>
        </w:rPr>
        <w:t xml:space="preserve"> Ltd has internal policies and controls in place to protect personal data against loss, accidental destruction, misuse, or disclosure and to ensure that data is not accessed, except by employees in the proper performance of their duties. Please refer to the Information Security and Incident Management Policy for further information. </w:t>
      </w:r>
    </w:p>
    <w:p w14:paraId="5B21BBB0" w14:textId="77777777" w:rsidR="005F15A3" w:rsidRPr="003572AC" w:rsidRDefault="005F15A3" w:rsidP="00F27534">
      <w:pPr>
        <w:spacing w:line="276" w:lineRule="auto"/>
        <w:rPr>
          <w:sz w:val="24"/>
          <w:szCs w:val="24"/>
        </w:rPr>
      </w:pPr>
      <w:r w:rsidRPr="003572AC">
        <w:rPr>
          <w:sz w:val="24"/>
          <w:szCs w:val="24"/>
        </w:rPr>
        <w:t>Where SR Supply Chain Consultants Ltd engages third parties to process personal data on its behalf, such parties will do so based on written instructions, are under a duty of confidentiality and are obliged to implement appropriate technical and organisational measures to ensure the security of data.</w:t>
      </w:r>
    </w:p>
    <w:p w14:paraId="382A2302" w14:textId="77777777" w:rsidR="005F15A3" w:rsidRPr="00AC74B4" w:rsidRDefault="005F15A3" w:rsidP="00F27534">
      <w:pPr>
        <w:pStyle w:val="Heading2"/>
        <w:spacing w:line="276" w:lineRule="auto"/>
        <w:rPr>
          <w:b/>
          <w:bCs/>
          <w:color w:val="auto"/>
        </w:rPr>
      </w:pPr>
      <w:bookmarkStart w:id="26" w:name="_Toc89851980"/>
      <w:bookmarkStart w:id="27" w:name="_Toc129079407"/>
      <w:bookmarkStart w:id="28" w:name="_Toc143030616"/>
      <w:r w:rsidRPr="00AC74B4">
        <w:rPr>
          <w:b/>
          <w:bCs/>
          <w:color w:val="auto"/>
        </w:rPr>
        <w:lastRenderedPageBreak/>
        <w:t>Impact Assessments</w:t>
      </w:r>
      <w:bookmarkEnd w:id="26"/>
      <w:bookmarkEnd w:id="27"/>
      <w:bookmarkEnd w:id="28"/>
    </w:p>
    <w:p w14:paraId="438DD5EC" w14:textId="77777777" w:rsidR="005F15A3" w:rsidRPr="003572AC" w:rsidRDefault="005F15A3" w:rsidP="00F27534">
      <w:pPr>
        <w:spacing w:line="276" w:lineRule="auto"/>
        <w:jc w:val="both"/>
        <w:rPr>
          <w:sz w:val="24"/>
          <w:szCs w:val="24"/>
        </w:rPr>
      </w:pPr>
      <w:r w:rsidRPr="003572AC">
        <w:rPr>
          <w:sz w:val="24"/>
          <w:szCs w:val="24"/>
        </w:rPr>
        <w:t>Some of the processing that SR Supply Chain Consultants Ltd carries out may result in risks to privacy. Where processing would result in a high risk to individual's rights and freedoms, SR Supply Chain Consultants Ltd will carry out a data protection impact assessment (DPIA) to determine the necessity and proportionality of processing. This will include considering the purposes for which the activity is carried out, the risks for individuals and the measures that can be put in place to mitigate those risks.</w:t>
      </w:r>
    </w:p>
    <w:p w14:paraId="3354A28A" w14:textId="77777777" w:rsidR="005F15A3" w:rsidRPr="00AC74B4" w:rsidRDefault="005F15A3" w:rsidP="00F27534">
      <w:pPr>
        <w:pStyle w:val="Heading2"/>
        <w:spacing w:line="276" w:lineRule="auto"/>
        <w:rPr>
          <w:b/>
          <w:bCs/>
          <w:color w:val="auto"/>
        </w:rPr>
      </w:pPr>
      <w:bookmarkStart w:id="29" w:name="_Toc89851981"/>
      <w:bookmarkStart w:id="30" w:name="_Toc129079408"/>
      <w:bookmarkStart w:id="31" w:name="_Toc143030617"/>
      <w:r w:rsidRPr="00AC74B4">
        <w:rPr>
          <w:b/>
          <w:bCs/>
          <w:color w:val="auto"/>
        </w:rPr>
        <w:t>Data Breaches</w:t>
      </w:r>
      <w:bookmarkEnd w:id="29"/>
      <w:bookmarkEnd w:id="30"/>
      <w:bookmarkEnd w:id="31"/>
    </w:p>
    <w:p w14:paraId="50EC5FE0" w14:textId="77777777" w:rsidR="005F15A3" w:rsidRPr="003572AC" w:rsidRDefault="005F15A3" w:rsidP="00F27534">
      <w:pPr>
        <w:spacing w:line="276" w:lineRule="auto"/>
        <w:jc w:val="both"/>
        <w:rPr>
          <w:sz w:val="24"/>
          <w:szCs w:val="24"/>
        </w:rPr>
      </w:pPr>
      <w:r w:rsidRPr="003572AC">
        <w:rPr>
          <w:sz w:val="24"/>
          <w:szCs w:val="24"/>
        </w:rPr>
        <w:t>If SR Supply Chain Consultants Ltd discovers that there has been a breach of HR-related personal data that poses a risk to the rights and freedoms of individuals, it will report it to the Information Commissioner within 72 hours of discovery. SR Supply Chain Consultants Ltd will record all data breaches regardless of their effect.</w:t>
      </w:r>
    </w:p>
    <w:p w14:paraId="1726E2C1" w14:textId="77777777" w:rsidR="005F15A3" w:rsidRPr="003572AC" w:rsidRDefault="005F15A3" w:rsidP="00F27534">
      <w:pPr>
        <w:spacing w:line="276" w:lineRule="auto"/>
        <w:jc w:val="both"/>
        <w:rPr>
          <w:sz w:val="24"/>
          <w:szCs w:val="24"/>
        </w:rPr>
      </w:pPr>
      <w:r w:rsidRPr="003572AC">
        <w:rPr>
          <w:sz w:val="24"/>
          <w:szCs w:val="24"/>
        </w:rPr>
        <w:t xml:space="preserve">If the breach is likely to result in a high risk to the rights and freedoms of individuals, it will tell affected individuals that there has been a breach and provide them with </w:t>
      </w:r>
      <w:r w:rsidRPr="003572AC">
        <w:rPr>
          <w:b/>
          <w:bCs/>
          <w:i/>
          <w:iCs/>
          <w:sz w:val="24"/>
          <w:szCs w:val="24"/>
        </w:rPr>
        <w:t>information.</w:t>
      </w:r>
    </w:p>
    <w:p w14:paraId="49D5B970" w14:textId="77777777" w:rsidR="005F15A3" w:rsidRPr="001D750A" w:rsidRDefault="005F15A3" w:rsidP="00F27534">
      <w:pPr>
        <w:pStyle w:val="Heading2"/>
        <w:spacing w:line="276" w:lineRule="auto"/>
        <w:rPr>
          <w:b/>
          <w:bCs/>
        </w:rPr>
      </w:pPr>
      <w:bookmarkStart w:id="32" w:name="_Toc129079409"/>
      <w:bookmarkStart w:id="33" w:name="_Toc143030618"/>
      <w:r w:rsidRPr="001D750A">
        <w:rPr>
          <w:b/>
          <w:bCs/>
          <w:color w:val="auto"/>
        </w:rPr>
        <w:t>Individual Rights</w:t>
      </w:r>
      <w:bookmarkEnd w:id="32"/>
      <w:bookmarkEnd w:id="33"/>
    </w:p>
    <w:p w14:paraId="2737E7CA" w14:textId="77777777" w:rsidR="005F15A3" w:rsidRPr="003572AC" w:rsidRDefault="005F15A3" w:rsidP="00F27534">
      <w:pPr>
        <w:spacing w:line="276" w:lineRule="auto"/>
        <w:jc w:val="both"/>
        <w:rPr>
          <w:sz w:val="24"/>
          <w:szCs w:val="24"/>
        </w:rPr>
      </w:pPr>
      <w:r w:rsidRPr="003572AC">
        <w:rPr>
          <w:sz w:val="24"/>
          <w:szCs w:val="24"/>
        </w:rPr>
        <w:t>As a data subject, individuals have several rights in relation to their personal data.</w:t>
      </w:r>
    </w:p>
    <w:p w14:paraId="26C3EBA7" w14:textId="77777777" w:rsidR="005F15A3" w:rsidRPr="00A32927" w:rsidRDefault="005F15A3" w:rsidP="00F27534">
      <w:pPr>
        <w:pStyle w:val="Heading2"/>
        <w:spacing w:line="276" w:lineRule="auto"/>
        <w:rPr>
          <w:b/>
          <w:bCs/>
          <w:color w:val="auto"/>
        </w:rPr>
      </w:pPr>
      <w:bookmarkStart w:id="34" w:name="_Toc129079410"/>
      <w:bookmarkStart w:id="35" w:name="_Toc143030619"/>
      <w:r w:rsidRPr="00A32927">
        <w:rPr>
          <w:b/>
          <w:bCs/>
          <w:color w:val="auto"/>
        </w:rPr>
        <w:t>Subject access requests</w:t>
      </w:r>
      <w:bookmarkEnd w:id="34"/>
      <w:bookmarkEnd w:id="35"/>
    </w:p>
    <w:p w14:paraId="45343325" w14:textId="77777777" w:rsidR="005F15A3" w:rsidRPr="003572AC" w:rsidRDefault="005F15A3" w:rsidP="00F27534">
      <w:pPr>
        <w:spacing w:line="276" w:lineRule="auto"/>
        <w:jc w:val="both"/>
        <w:rPr>
          <w:sz w:val="24"/>
          <w:szCs w:val="24"/>
          <w:lang w:val="en-US"/>
        </w:rPr>
      </w:pPr>
      <w:r w:rsidRPr="003572AC">
        <w:rPr>
          <w:sz w:val="24"/>
          <w:szCs w:val="24"/>
          <w:lang w:val="en-US"/>
        </w:rPr>
        <w:t>Individuals have the right to make a subject access request. If an individual makes a subject access request, SR Supply Chain Consultants Ltd will inform the individual:</w:t>
      </w:r>
    </w:p>
    <w:p w14:paraId="7E9AE53C" w14:textId="77777777" w:rsidR="005F15A3" w:rsidRPr="00BD1AFB" w:rsidRDefault="005F15A3" w:rsidP="00265FD5">
      <w:pPr>
        <w:pStyle w:val="ListParagraph"/>
        <w:numPr>
          <w:ilvl w:val="1"/>
          <w:numId w:val="18"/>
        </w:numPr>
        <w:spacing w:line="276" w:lineRule="auto"/>
        <w:rPr>
          <w:sz w:val="24"/>
          <w:szCs w:val="24"/>
          <w:lang w:val="en-US"/>
        </w:rPr>
      </w:pPr>
      <w:r w:rsidRPr="00BD1AFB">
        <w:rPr>
          <w:sz w:val="24"/>
          <w:szCs w:val="24"/>
          <w:lang w:val="en-US"/>
        </w:rPr>
        <w:t>Whether or not their data is processed, and if so why, including the categories of personal data concerned and the source of the data if it is not collected from the individual.</w:t>
      </w:r>
    </w:p>
    <w:p w14:paraId="175923FD" w14:textId="77777777" w:rsidR="005F15A3" w:rsidRPr="00BD1AFB" w:rsidRDefault="005F15A3" w:rsidP="00265FD5">
      <w:pPr>
        <w:pStyle w:val="ListParagraph"/>
        <w:numPr>
          <w:ilvl w:val="1"/>
          <w:numId w:val="18"/>
        </w:numPr>
        <w:spacing w:line="276" w:lineRule="auto"/>
        <w:rPr>
          <w:sz w:val="24"/>
          <w:szCs w:val="24"/>
          <w:lang w:val="en-US"/>
        </w:rPr>
      </w:pPr>
      <w:r w:rsidRPr="00BD1AFB">
        <w:rPr>
          <w:sz w:val="24"/>
          <w:szCs w:val="24"/>
          <w:lang w:val="en-US"/>
        </w:rPr>
        <w:t>To whom their data has or may be disclosed to, including recipients located outside the European Economic Area (EEA) and the safeguards that apply to such transfers.</w:t>
      </w:r>
    </w:p>
    <w:p w14:paraId="51C657AF" w14:textId="77777777" w:rsidR="005F15A3" w:rsidRPr="00BD1AFB" w:rsidRDefault="005F15A3" w:rsidP="00265FD5">
      <w:pPr>
        <w:pStyle w:val="ListParagraph"/>
        <w:numPr>
          <w:ilvl w:val="1"/>
          <w:numId w:val="18"/>
        </w:numPr>
        <w:spacing w:line="276" w:lineRule="auto"/>
        <w:rPr>
          <w:sz w:val="24"/>
          <w:szCs w:val="24"/>
          <w:lang w:val="en-US"/>
        </w:rPr>
      </w:pPr>
      <w:r w:rsidRPr="00BD1AFB">
        <w:rPr>
          <w:sz w:val="24"/>
          <w:szCs w:val="24"/>
          <w:lang w:val="en-US"/>
        </w:rPr>
        <w:t>For how long their personal data is stored (or how that period is decided).</w:t>
      </w:r>
    </w:p>
    <w:p w14:paraId="411EA5F2" w14:textId="77777777" w:rsidR="005F15A3" w:rsidRPr="00BD1AFB" w:rsidRDefault="005F15A3" w:rsidP="00265FD5">
      <w:pPr>
        <w:pStyle w:val="ListParagraph"/>
        <w:numPr>
          <w:ilvl w:val="1"/>
          <w:numId w:val="18"/>
        </w:numPr>
        <w:spacing w:line="276" w:lineRule="auto"/>
        <w:rPr>
          <w:sz w:val="24"/>
          <w:szCs w:val="24"/>
          <w:lang w:val="en-US"/>
        </w:rPr>
      </w:pPr>
      <w:r w:rsidRPr="00BD1AFB">
        <w:rPr>
          <w:sz w:val="24"/>
          <w:szCs w:val="24"/>
          <w:lang w:val="en-US"/>
        </w:rPr>
        <w:t xml:space="preserve">Their rights to rectification or </w:t>
      </w:r>
      <w:proofErr w:type="gramStart"/>
      <w:r w:rsidRPr="00BD1AFB">
        <w:rPr>
          <w:sz w:val="24"/>
          <w:szCs w:val="24"/>
          <w:lang w:val="en-US"/>
        </w:rPr>
        <w:t>erasure of</w:t>
      </w:r>
      <w:proofErr w:type="gramEnd"/>
      <w:r w:rsidRPr="00BD1AFB">
        <w:rPr>
          <w:sz w:val="24"/>
          <w:szCs w:val="24"/>
          <w:lang w:val="en-US"/>
        </w:rPr>
        <w:t xml:space="preserve"> data, or to restrict or object to processing.</w:t>
      </w:r>
    </w:p>
    <w:p w14:paraId="4FD118CB" w14:textId="77777777" w:rsidR="005F15A3" w:rsidRPr="00BD1AFB" w:rsidRDefault="005F15A3" w:rsidP="00265FD5">
      <w:pPr>
        <w:pStyle w:val="ListParagraph"/>
        <w:numPr>
          <w:ilvl w:val="1"/>
          <w:numId w:val="18"/>
        </w:numPr>
        <w:spacing w:line="276" w:lineRule="auto"/>
        <w:rPr>
          <w:sz w:val="24"/>
          <w:szCs w:val="24"/>
          <w:lang w:val="en-US"/>
        </w:rPr>
      </w:pPr>
      <w:r w:rsidRPr="00BD1AFB">
        <w:rPr>
          <w:sz w:val="24"/>
          <w:szCs w:val="24"/>
          <w:lang w:val="en-US"/>
        </w:rPr>
        <w:t>Their right to complain to the Information Commissioner if they think SR Supply Chain Consultants Ltd has failed to comply with their data protection rights; and</w:t>
      </w:r>
    </w:p>
    <w:p w14:paraId="23B10275" w14:textId="77777777" w:rsidR="005F15A3" w:rsidRPr="00BD1AFB" w:rsidRDefault="005F15A3" w:rsidP="00265FD5">
      <w:pPr>
        <w:pStyle w:val="ListParagraph"/>
        <w:numPr>
          <w:ilvl w:val="1"/>
          <w:numId w:val="18"/>
        </w:numPr>
        <w:spacing w:line="276" w:lineRule="auto"/>
        <w:rPr>
          <w:sz w:val="24"/>
          <w:szCs w:val="24"/>
          <w:lang w:val="en-US"/>
        </w:rPr>
      </w:pPr>
      <w:r w:rsidRPr="00BD1AFB">
        <w:rPr>
          <w:sz w:val="24"/>
          <w:szCs w:val="24"/>
          <w:lang w:val="en-US"/>
        </w:rPr>
        <w:t>Whether or not SR Supply Chain Consultants Ltd carries out automated decision-making, and the logic involved in any such decision-making.</w:t>
      </w:r>
    </w:p>
    <w:p w14:paraId="58B80CC2" w14:textId="77777777" w:rsidR="005F15A3" w:rsidRPr="003572AC" w:rsidRDefault="005F15A3" w:rsidP="00F27534">
      <w:pPr>
        <w:spacing w:line="276" w:lineRule="auto"/>
        <w:rPr>
          <w:sz w:val="24"/>
          <w:szCs w:val="24"/>
          <w:lang w:val="en-US"/>
        </w:rPr>
      </w:pPr>
      <w:r w:rsidRPr="003572AC">
        <w:rPr>
          <w:sz w:val="24"/>
          <w:szCs w:val="24"/>
          <w:lang w:val="en-US"/>
        </w:rPr>
        <w:t>SR Supply Chain Consultants Ltd will also provide the individual with a copy of the personal data undergoing processing. This will normally be in electronic form if the individual has made a request electronically unless the individual agrees otherwise.</w:t>
      </w:r>
    </w:p>
    <w:p w14:paraId="27CE488B" w14:textId="77777777" w:rsidR="005F15A3" w:rsidRPr="003572AC" w:rsidRDefault="005F15A3" w:rsidP="00F27534">
      <w:pPr>
        <w:spacing w:line="276" w:lineRule="auto"/>
        <w:rPr>
          <w:sz w:val="24"/>
          <w:szCs w:val="24"/>
          <w:lang w:val="en-US"/>
        </w:rPr>
      </w:pPr>
      <w:r w:rsidRPr="003572AC">
        <w:rPr>
          <w:sz w:val="24"/>
          <w:szCs w:val="24"/>
          <w:lang w:val="en-US"/>
        </w:rPr>
        <w:t xml:space="preserve">To make a subject access request, the individual should send the request to susan.rashid@srscc.co.uk. In some cases, SR Supply Chain Consultants Ltd may need to ask for proof of identification before the request can be processed. SR Supply Chain Consultants </w:t>
      </w:r>
      <w:r w:rsidRPr="003572AC">
        <w:rPr>
          <w:sz w:val="24"/>
          <w:szCs w:val="24"/>
          <w:lang w:val="en-US"/>
        </w:rPr>
        <w:lastRenderedPageBreak/>
        <w:t xml:space="preserve">Ltd will inform the individual if it needs to verify their identity and the documents it requires. </w:t>
      </w:r>
    </w:p>
    <w:p w14:paraId="2FC1BCB6" w14:textId="77777777" w:rsidR="005F15A3" w:rsidRPr="003572AC" w:rsidRDefault="005F15A3" w:rsidP="00F27534">
      <w:pPr>
        <w:spacing w:line="276" w:lineRule="auto"/>
        <w:rPr>
          <w:sz w:val="24"/>
          <w:szCs w:val="24"/>
          <w:lang w:val="en-US"/>
        </w:rPr>
      </w:pPr>
      <w:r w:rsidRPr="003572AC">
        <w:rPr>
          <w:sz w:val="24"/>
          <w:szCs w:val="24"/>
          <w:lang w:val="en-US"/>
        </w:rPr>
        <w:t>SR Supply Chain Consultants Ltd will normally respond to a request within a period of one month from the date it is received. In some cases, such as where SR Supply Chain Consultants Ltd processes large amounts of the individual's data, it may respond within three months of the date the request is received. SR Supply Chain Consultants Ltd will write to the individual within one month of receiving the original request to advise if this is the case.</w:t>
      </w:r>
    </w:p>
    <w:p w14:paraId="36715F25" w14:textId="77777777" w:rsidR="005F15A3" w:rsidRPr="003572AC" w:rsidRDefault="005F15A3" w:rsidP="00F27534">
      <w:pPr>
        <w:spacing w:line="276" w:lineRule="auto"/>
        <w:rPr>
          <w:sz w:val="24"/>
          <w:szCs w:val="24"/>
          <w:lang w:val="en-US"/>
        </w:rPr>
      </w:pPr>
      <w:r w:rsidRPr="003572AC">
        <w:rPr>
          <w:sz w:val="24"/>
          <w:szCs w:val="24"/>
          <w:lang w:val="en-US"/>
        </w:rPr>
        <w:t xml:space="preserve">If a subject access request is manifestly unfounded or excessive, SR Supply Chain Consultants Ltd is not obliged to comply with it. Alternatively, SR Supply Chain Consultants Ltd can agree to respond but will charge a fee, which will be based on the administrative cost of responding to the request. A subject access request is likely to be manifestly unfounded or excessive where it repeats a request to which SR Supply Chain Consultants Ltd has already responded. </w:t>
      </w:r>
    </w:p>
    <w:p w14:paraId="365BDDCB" w14:textId="77777777" w:rsidR="005F15A3" w:rsidRPr="003572AC" w:rsidRDefault="005F15A3" w:rsidP="00F27534">
      <w:pPr>
        <w:spacing w:line="276" w:lineRule="auto"/>
        <w:rPr>
          <w:sz w:val="24"/>
          <w:szCs w:val="24"/>
          <w:lang w:val="en-US"/>
        </w:rPr>
      </w:pPr>
      <w:r w:rsidRPr="003572AC">
        <w:rPr>
          <w:sz w:val="24"/>
          <w:szCs w:val="24"/>
          <w:lang w:val="en-US"/>
        </w:rPr>
        <w:t xml:space="preserve">If an individual submits a request that is unfounded or excessive, SR Supply Chain Consultants Ltd will notify the individual that this is the case and whether the request will be responded to. All individuals who are the subject of personal data held by </w:t>
      </w:r>
      <w:r w:rsidRPr="003572AC">
        <w:rPr>
          <w:sz w:val="24"/>
          <w:szCs w:val="24"/>
          <w:u w:val="single"/>
          <w:lang w:val="en-US"/>
        </w:rPr>
        <w:t>SR Supply Chain Consultants Ltd</w:t>
      </w:r>
      <w:r w:rsidRPr="003572AC">
        <w:rPr>
          <w:sz w:val="24"/>
          <w:szCs w:val="24"/>
          <w:lang w:val="en-US"/>
        </w:rPr>
        <w:t xml:space="preserve"> are entitled to:</w:t>
      </w:r>
    </w:p>
    <w:p w14:paraId="7D5875EE" w14:textId="77777777" w:rsidR="005F15A3" w:rsidRPr="003572AC" w:rsidRDefault="005F15A3" w:rsidP="00265FD5">
      <w:pPr>
        <w:numPr>
          <w:ilvl w:val="0"/>
          <w:numId w:val="19"/>
        </w:numPr>
        <w:spacing w:line="276" w:lineRule="auto"/>
        <w:jc w:val="both"/>
        <w:rPr>
          <w:sz w:val="24"/>
          <w:szCs w:val="24"/>
          <w:lang w:val="en-US"/>
        </w:rPr>
      </w:pPr>
      <w:r w:rsidRPr="003572AC">
        <w:rPr>
          <w:sz w:val="24"/>
          <w:szCs w:val="24"/>
          <w:lang w:val="en-US"/>
        </w:rPr>
        <w:t xml:space="preserve">Ask </w:t>
      </w:r>
      <w:r w:rsidRPr="003572AC">
        <w:rPr>
          <w:b/>
          <w:sz w:val="24"/>
          <w:szCs w:val="24"/>
          <w:lang w:val="en-US"/>
        </w:rPr>
        <w:t>what information</w:t>
      </w:r>
      <w:r w:rsidRPr="003572AC">
        <w:rPr>
          <w:sz w:val="24"/>
          <w:szCs w:val="24"/>
          <w:lang w:val="en-US"/>
        </w:rPr>
        <w:t xml:space="preserve"> the company holds about them and why.</w:t>
      </w:r>
    </w:p>
    <w:p w14:paraId="45B12CB6" w14:textId="77777777" w:rsidR="005F15A3" w:rsidRPr="003572AC" w:rsidRDefault="005F15A3" w:rsidP="00265FD5">
      <w:pPr>
        <w:numPr>
          <w:ilvl w:val="0"/>
          <w:numId w:val="19"/>
        </w:numPr>
        <w:spacing w:line="276" w:lineRule="auto"/>
        <w:jc w:val="both"/>
        <w:rPr>
          <w:sz w:val="24"/>
          <w:szCs w:val="24"/>
          <w:lang w:val="en-US"/>
        </w:rPr>
      </w:pPr>
      <w:r w:rsidRPr="003572AC">
        <w:rPr>
          <w:sz w:val="24"/>
          <w:szCs w:val="24"/>
          <w:lang w:val="en-US"/>
        </w:rPr>
        <w:t xml:space="preserve">Ask </w:t>
      </w:r>
      <w:r w:rsidRPr="003572AC">
        <w:rPr>
          <w:b/>
          <w:sz w:val="24"/>
          <w:szCs w:val="24"/>
          <w:lang w:val="en-US"/>
        </w:rPr>
        <w:t>how to gain access</w:t>
      </w:r>
      <w:r w:rsidRPr="003572AC">
        <w:rPr>
          <w:sz w:val="24"/>
          <w:szCs w:val="24"/>
          <w:lang w:val="en-US"/>
        </w:rPr>
        <w:t xml:space="preserve"> to it.</w:t>
      </w:r>
    </w:p>
    <w:p w14:paraId="390D28B2" w14:textId="77777777" w:rsidR="005F15A3" w:rsidRPr="003572AC" w:rsidRDefault="005F15A3" w:rsidP="00265FD5">
      <w:pPr>
        <w:numPr>
          <w:ilvl w:val="0"/>
          <w:numId w:val="19"/>
        </w:numPr>
        <w:spacing w:line="276" w:lineRule="auto"/>
        <w:jc w:val="both"/>
        <w:rPr>
          <w:sz w:val="24"/>
          <w:szCs w:val="24"/>
          <w:lang w:val="en-US"/>
        </w:rPr>
      </w:pPr>
      <w:r w:rsidRPr="003572AC">
        <w:rPr>
          <w:sz w:val="24"/>
          <w:szCs w:val="24"/>
          <w:lang w:val="en-US"/>
        </w:rPr>
        <w:t xml:space="preserve">Be informed </w:t>
      </w:r>
      <w:r w:rsidRPr="003572AC">
        <w:rPr>
          <w:b/>
          <w:sz w:val="24"/>
          <w:szCs w:val="24"/>
          <w:lang w:val="en-US"/>
        </w:rPr>
        <w:t>how to keep it up to date.</w:t>
      </w:r>
      <w:r w:rsidRPr="003572AC">
        <w:rPr>
          <w:sz w:val="24"/>
          <w:szCs w:val="24"/>
          <w:lang w:val="en-US"/>
        </w:rPr>
        <w:t xml:space="preserve"> </w:t>
      </w:r>
    </w:p>
    <w:p w14:paraId="48DF01B1" w14:textId="77777777" w:rsidR="005F15A3" w:rsidRPr="003572AC" w:rsidRDefault="005F15A3" w:rsidP="00265FD5">
      <w:pPr>
        <w:numPr>
          <w:ilvl w:val="0"/>
          <w:numId w:val="19"/>
        </w:numPr>
        <w:spacing w:line="276" w:lineRule="auto"/>
        <w:jc w:val="both"/>
        <w:rPr>
          <w:sz w:val="24"/>
          <w:szCs w:val="24"/>
          <w:lang w:val="en-US"/>
        </w:rPr>
      </w:pPr>
      <w:r w:rsidRPr="003572AC">
        <w:rPr>
          <w:sz w:val="24"/>
          <w:szCs w:val="24"/>
          <w:lang w:val="en-US"/>
        </w:rPr>
        <w:t xml:space="preserve">Be informed how the company is </w:t>
      </w:r>
      <w:r w:rsidRPr="003572AC">
        <w:rPr>
          <w:b/>
          <w:sz w:val="24"/>
          <w:szCs w:val="24"/>
          <w:lang w:val="en-US"/>
        </w:rPr>
        <w:t>meeting its data protection obligations</w:t>
      </w:r>
      <w:r w:rsidRPr="003572AC">
        <w:rPr>
          <w:sz w:val="24"/>
          <w:szCs w:val="24"/>
          <w:lang w:val="en-US"/>
        </w:rPr>
        <w:t>.</w:t>
      </w:r>
    </w:p>
    <w:p w14:paraId="2E50B2A7" w14:textId="77777777" w:rsidR="005F15A3" w:rsidRPr="00A32927" w:rsidRDefault="005F15A3" w:rsidP="005F15A3">
      <w:pPr>
        <w:pStyle w:val="Heading2"/>
        <w:rPr>
          <w:b/>
          <w:bCs/>
          <w:color w:val="auto"/>
        </w:rPr>
      </w:pPr>
      <w:bookmarkStart w:id="36" w:name="_Toc89851978"/>
      <w:bookmarkStart w:id="37" w:name="_Toc129079411"/>
      <w:bookmarkStart w:id="38" w:name="_Toc143030620"/>
      <w:r w:rsidRPr="00A32927">
        <w:rPr>
          <w:b/>
          <w:bCs/>
          <w:color w:val="auto"/>
        </w:rPr>
        <w:t>Other Rights</w:t>
      </w:r>
      <w:bookmarkEnd w:id="36"/>
      <w:bookmarkEnd w:id="37"/>
      <w:bookmarkEnd w:id="38"/>
    </w:p>
    <w:p w14:paraId="68E271DA" w14:textId="77777777" w:rsidR="005F15A3" w:rsidRPr="003572AC" w:rsidRDefault="005F15A3" w:rsidP="005F15A3">
      <w:pPr>
        <w:spacing w:line="360" w:lineRule="auto"/>
        <w:jc w:val="both"/>
        <w:rPr>
          <w:sz w:val="24"/>
          <w:szCs w:val="24"/>
        </w:rPr>
      </w:pPr>
      <w:r w:rsidRPr="003572AC">
        <w:rPr>
          <w:sz w:val="24"/>
          <w:szCs w:val="24"/>
        </w:rPr>
        <w:t>Individuals have several other rights in relation to their personal data. They can require SR Supply Chain Consultants Ltd to:</w:t>
      </w:r>
    </w:p>
    <w:p w14:paraId="5236B972" w14:textId="77777777" w:rsidR="005F15A3" w:rsidRPr="003572AC" w:rsidRDefault="005F15A3" w:rsidP="00265FD5">
      <w:pPr>
        <w:numPr>
          <w:ilvl w:val="0"/>
          <w:numId w:val="20"/>
        </w:numPr>
        <w:spacing w:line="360" w:lineRule="auto"/>
        <w:rPr>
          <w:sz w:val="24"/>
          <w:szCs w:val="24"/>
        </w:rPr>
      </w:pPr>
      <w:r w:rsidRPr="003572AC">
        <w:rPr>
          <w:sz w:val="24"/>
          <w:szCs w:val="24"/>
        </w:rPr>
        <w:t>Rectify inaccurate data.</w:t>
      </w:r>
    </w:p>
    <w:p w14:paraId="187530EB" w14:textId="77777777" w:rsidR="005F15A3" w:rsidRPr="003572AC" w:rsidRDefault="005F15A3" w:rsidP="00265FD5">
      <w:pPr>
        <w:numPr>
          <w:ilvl w:val="0"/>
          <w:numId w:val="20"/>
        </w:numPr>
        <w:spacing w:line="360" w:lineRule="auto"/>
        <w:rPr>
          <w:sz w:val="24"/>
          <w:szCs w:val="24"/>
        </w:rPr>
      </w:pPr>
      <w:r w:rsidRPr="003572AC">
        <w:rPr>
          <w:sz w:val="24"/>
          <w:szCs w:val="24"/>
        </w:rPr>
        <w:t>Stop processing or erase data that is no longer necessary for the purposes of processing.</w:t>
      </w:r>
    </w:p>
    <w:p w14:paraId="62E26D6D" w14:textId="37483B06" w:rsidR="005F15A3" w:rsidRPr="003572AC" w:rsidRDefault="005F15A3" w:rsidP="00265FD5">
      <w:pPr>
        <w:numPr>
          <w:ilvl w:val="0"/>
          <w:numId w:val="20"/>
        </w:numPr>
        <w:spacing w:line="360" w:lineRule="auto"/>
        <w:rPr>
          <w:sz w:val="24"/>
          <w:szCs w:val="24"/>
        </w:rPr>
      </w:pPr>
      <w:r w:rsidRPr="003572AC">
        <w:rPr>
          <w:sz w:val="24"/>
          <w:szCs w:val="24"/>
        </w:rPr>
        <w:t xml:space="preserve">Stop processing or erase data if the individual's interests override SR Supply Chain Consultants </w:t>
      </w:r>
      <w:r w:rsidR="002061B1" w:rsidRPr="003572AC">
        <w:rPr>
          <w:sz w:val="24"/>
          <w:szCs w:val="24"/>
        </w:rPr>
        <w:t>Ltd.’s</w:t>
      </w:r>
      <w:r w:rsidRPr="003572AC">
        <w:rPr>
          <w:sz w:val="24"/>
          <w:szCs w:val="24"/>
        </w:rPr>
        <w:t xml:space="preserve"> legitimate grounds for processing data (where SR Supply Chain Consultants Ltd relies on its legitimate interests as a reason for processing data).</w:t>
      </w:r>
    </w:p>
    <w:p w14:paraId="238CE86F" w14:textId="77777777" w:rsidR="005F15A3" w:rsidRPr="003572AC" w:rsidRDefault="005F15A3" w:rsidP="00265FD5">
      <w:pPr>
        <w:numPr>
          <w:ilvl w:val="0"/>
          <w:numId w:val="20"/>
        </w:numPr>
        <w:spacing w:line="360" w:lineRule="auto"/>
        <w:rPr>
          <w:sz w:val="24"/>
          <w:szCs w:val="24"/>
        </w:rPr>
      </w:pPr>
      <w:r w:rsidRPr="003572AC">
        <w:rPr>
          <w:sz w:val="24"/>
          <w:szCs w:val="24"/>
        </w:rPr>
        <w:t>Stop processing or erase data if processing is unlawful.</w:t>
      </w:r>
    </w:p>
    <w:p w14:paraId="6FBDAB22" w14:textId="6A759641" w:rsidR="005F15A3" w:rsidRPr="003572AC" w:rsidRDefault="005F15A3" w:rsidP="00265FD5">
      <w:pPr>
        <w:numPr>
          <w:ilvl w:val="0"/>
          <w:numId w:val="20"/>
        </w:numPr>
        <w:spacing w:line="360" w:lineRule="auto"/>
        <w:rPr>
          <w:sz w:val="24"/>
          <w:szCs w:val="24"/>
        </w:rPr>
      </w:pPr>
      <w:r w:rsidRPr="003572AC">
        <w:rPr>
          <w:sz w:val="24"/>
          <w:szCs w:val="24"/>
        </w:rPr>
        <w:lastRenderedPageBreak/>
        <w:t xml:space="preserve">Stop processing data for a specified period if the data is inaccurate or if there is a dispute about whether the individual's interests override SR Supply Chain Consultants </w:t>
      </w:r>
      <w:r w:rsidR="002061B1" w:rsidRPr="003572AC">
        <w:rPr>
          <w:sz w:val="24"/>
          <w:szCs w:val="24"/>
        </w:rPr>
        <w:t>Ltd.’s</w:t>
      </w:r>
      <w:r w:rsidRPr="003572AC">
        <w:rPr>
          <w:sz w:val="24"/>
          <w:szCs w:val="24"/>
        </w:rPr>
        <w:t xml:space="preserve"> legitimate grounds for processing data.</w:t>
      </w:r>
    </w:p>
    <w:p w14:paraId="5A5B3C20" w14:textId="77777777" w:rsidR="005F15A3" w:rsidRPr="00510372" w:rsidRDefault="005F15A3" w:rsidP="005F15A3">
      <w:pPr>
        <w:pStyle w:val="Heading2"/>
        <w:rPr>
          <w:b/>
          <w:bCs/>
          <w:color w:val="auto"/>
        </w:rPr>
      </w:pPr>
      <w:bookmarkStart w:id="39" w:name="_Toc129079412"/>
      <w:bookmarkStart w:id="40" w:name="_Toc143030621"/>
      <w:r w:rsidRPr="00510372">
        <w:rPr>
          <w:b/>
          <w:bCs/>
          <w:color w:val="auto"/>
        </w:rPr>
        <w:t>Disclosing data for other reasons</w:t>
      </w:r>
      <w:bookmarkEnd w:id="39"/>
      <w:bookmarkEnd w:id="40"/>
    </w:p>
    <w:p w14:paraId="791E6C5E" w14:textId="77777777" w:rsidR="005F15A3" w:rsidRPr="003572AC" w:rsidRDefault="005F15A3" w:rsidP="00F27534">
      <w:pPr>
        <w:spacing w:line="276" w:lineRule="auto"/>
        <w:rPr>
          <w:sz w:val="24"/>
          <w:szCs w:val="24"/>
        </w:rPr>
      </w:pPr>
      <w:r w:rsidRPr="003572AC">
        <w:rPr>
          <w:sz w:val="24"/>
          <w:szCs w:val="24"/>
        </w:rPr>
        <w:t>In certain circumstances, the Data Protection Act allows personal data to be disclosed to law enforcement agencies without the consent of the data subject.</w:t>
      </w:r>
    </w:p>
    <w:p w14:paraId="1F303CB3" w14:textId="77777777" w:rsidR="005F15A3" w:rsidRPr="003572AC" w:rsidRDefault="005F15A3" w:rsidP="00F27534">
      <w:pPr>
        <w:spacing w:line="276" w:lineRule="auto"/>
        <w:rPr>
          <w:sz w:val="24"/>
          <w:szCs w:val="24"/>
        </w:rPr>
      </w:pPr>
      <w:r w:rsidRPr="003572AC">
        <w:rPr>
          <w:sz w:val="24"/>
          <w:szCs w:val="24"/>
        </w:rPr>
        <w:t xml:space="preserve">Under these circumstances, </w:t>
      </w:r>
      <w:r w:rsidRPr="003572AC">
        <w:rPr>
          <w:sz w:val="24"/>
          <w:szCs w:val="24"/>
          <w:u w:val="single"/>
        </w:rPr>
        <w:t>SR Supply Chain Consultants Ltd</w:t>
      </w:r>
      <w:r w:rsidRPr="003572AC">
        <w:rPr>
          <w:sz w:val="24"/>
          <w:szCs w:val="24"/>
        </w:rPr>
        <w:t xml:space="preserve"> will disclose requested data. However, the data controller will ensure the request is legitimate, seeking assistance from the board and from the company’s legal advisers where necessary.</w:t>
      </w:r>
    </w:p>
    <w:p w14:paraId="18955DE5" w14:textId="77777777" w:rsidR="005F15A3" w:rsidRPr="006115A9" w:rsidRDefault="005F15A3" w:rsidP="00F27534">
      <w:pPr>
        <w:pStyle w:val="Heading2"/>
        <w:spacing w:line="276" w:lineRule="auto"/>
        <w:rPr>
          <w:b/>
          <w:bCs/>
          <w:color w:val="auto"/>
        </w:rPr>
      </w:pPr>
      <w:bookmarkStart w:id="41" w:name="_Toc129079413"/>
      <w:bookmarkStart w:id="42" w:name="_Toc143030622"/>
      <w:r w:rsidRPr="006115A9">
        <w:rPr>
          <w:b/>
          <w:bCs/>
          <w:color w:val="auto"/>
        </w:rPr>
        <w:t>Providing information</w:t>
      </w:r>
      <w:bookmarkEnd w:id="41"/>
      <w:bookmarkEnd w:id="42"/>
    </w:p>
    <w:p w14:paraId="353FDCE1" w14:textId="77777777" w:rsidR="005F15A3" w:rsidRPr="003572AC" w:rsidRDefault="005F15A3" w:rsidP="00F27534">
      <w:pPr>
        <w:spacing w:line="276" w:lineRule="auto"/>
        <w:jc w:val="both"/>
        <w:rPr>
          <w:sz w:val="24"/>
          <w:szCs w:val="24"/>
        </w:rPr>
      </w:pPr>
      <w:r w:rsidRPr="003572AC">
        <w:rPr>
          <w:sz w:val="24"/>
          <w:szCs w:val="24"/>
          <w:u w:val="single"/>
        </w:rPr>
        <w:t>SR Supply Chain Consultants Ltd</w:t>
      </w:r>
      <w:r w:rsidRPr="003572AC">
        <w:rPr>
          <w:sz w:val="24"/>
          <w:szCs w:val="24"/>
        </w:rPr>
        <w:t xml:space="preserve"> aims to ensure that individuals are aware that their data is being processed, and that they understand:</w:t>
      </w:r>
    </w:p>
    <w:p w14:paraId="6E09708A" w14:textId="77777777" w:rsidR="005F15A3" w:rsidRPr="003572AC" w:rsidRDefault="005F15A3" w:rsidP="00265FD5">
      <w:pPr>
        <w:numPr>
          <w:ilvl w:val="0"/>
          <w:numId w:val="21"/>
        </w:numPr>
        <w:spacing w:line="276" w:lineRule="auto"/>
        <w:jc w:val="both"/>
        <w:rPr>
          <w:sz w:val="24"/>
          <w:szCs w:val="24"/>
        </w:rPr>
      </w:pPr>
      <w:r w:rsidRPr="003572AC">
        <w:rPr>
          <w:sz w:val="24"/>
          <w:szCs w:val="24"/>
        </w:rPr>
        <w:t>How the data is being used</w:t>
      </w:r>
    </w:p>
    <w:p w14:paraId="7B2F3EF0" w14:textId="77777777" w:rsidR="005F15A3" w:rsidRPr="003572AC" w:rsidRDefault="005F15A3" w:rsidP="00265FD5">
      <w:pPr>
        <w:numPr>
          <w:ilvl w:val="0"/>
          <w:numId w:val="21"/>
        </w:numPr>
        <w:spacing w:line="276" w:lineRule="auto"/>
        <w:jc w:val="both"/>
        <w:rPr>
          <w:sz w:val="24"/>
          <w:szCs w:val="24"/>
        </w:rPr>
      </w:pPr>
      <w:r w:rsidRPr="003572AC">
        <w:rPr>
          <w:sz w:val="24"/>
          <w:szCs w:val="24"/>
        </w:rPr>
        <w:t xml:space="preserve">How to exercise their rights </w:t>
      </w:r>
    </w:p>
    <w:p w14:paraId="5E8E711A" w14:textId="77777777" w:rsidR="005F15A3" w:rsidRPr="003572AC" w:rsidRDefault="005F15A3" w:rsidP="00F27534">
      <w:pPr>
        <w:spacing w:line="276" w:lineRule="auto"/>
        <w:jc w:val="both"/>
        <w:rPr>
          <w:sz w:val="24"/>
          <w:szCs w:val="24"/>
        </w:rPr>
      </w:pPr>
      <w:r w:rsidRPr="003572AC">
        <w:rPr>
          <w:sz w:val="24"/>
          <w:szCs w:val="24"/>
        </w:rPr>
        <w:t>To these ends, the company has a privacy statement, setting out how data relating to individuals is used by the company.</w:t>
      </w:r>
    </w:p>
    <w:p w14:paraId="1995CC49" w14:textId="77777777" w:rsidR="005F15A3" w:rsidRPr="003572AC" w:rsidRDefault="005F15A3" w:rsidP="00F27534">
      <w:pPr>
        <w:spacing w:line="276" w:lineRule="auto"/>
        <w:jc w:val="both"/>
        <w:rPr>
          <w:sz w:val="24"/>
          <w:szCs w:val="24"/>
        </w:rPr>
      </w:pPr>
      <w:r w:rsidRPr="003572AC">
        <w:rPr>
          <w:sz w:val="24"/>
          <w:szCs w:val="24"/>
        </w:rPr>
        <w:t>Related policies, registration and certificates:</w:t>
      </w:r>
    </w:p>
    <w:p w14:paraId="22CADE32" w14:textId="77777777" w:rsidR="005F15A3" w:rsidRPr="003572AC" w:rsidRDefault="005F15A3" w:rsidP="00F27534">
      <w:pPr>
        <w:spacing w:line="276" w:lineRule="auto"/>
        <w:jc w:val="both"/>
        <w:rPr>
          <w:sz w:val="24"/>
          <w:szCs w:val="24"/>
        </w:rPr>
      </w:pPr>
      <w:r w:rsidRPr="003572AC">
        <w:rPr>
          <w:sz w:val="24"/>
          <w:szCs w:val="24"/>
        </w:rPr>
        <w:t>IT usage and Password Policy:</w:t>
      </w:r>
      <w:r w:rsidRPr="003572AC">
        <w:rPr>
          <w:sz w:val="24"/>
          <w:szCs w:val="24"/>
        </w:rPr>
        <w:tab/>
      </w:r>
      <w:r w:rsidRPr="003572AC">
        <w:rPr>
          <w:sz w:val="24"/>
          <w:szCs w:val="24"/>
        </w:rPr>
        <w:tab/>
        <w:t>POL 66</w:t>
      </w:r>
    </w:p>
    <w:p w14:paraId="5BBAD730" w14:textId="74DF1BF6" w:rsidR="005F15A3" w:rsidRPr="003572AC" w:rsidRDefault="005F15A3" w:rsidP="00F27534">
      <w:pPr>
        <w:spacing w:line="276" w:lineRule="auto"/>
        <w:jc w:val="both"/>
        <w:rPr>
          <w:sz w:val="24"/>
          <w:szCs w:val="24"/>
        </w:rPr>
      </w:pPr>
      <w:r w:rsidRPr="003572AC">
        <w:rPr>
          <w:sz w:val="24"/>
          <w:szCs w:val="24"/>
        </w:rPr>
        <w:t>ICO Registration Number:</w:t>
      </w:r>
      <w:r w:rsidRPr="003572AC">
        <w:rPr>
          <w:sz w:val="24"/>
          <w:szCs w:val="24"/>
        </w:rPr>
        <w:tab/>
      </w:r>
      <w:r w:rsidRPr="003572AC">
        <w:rPr>
          <w:sz w:val="24"/>
          <w:szCs w:val="24"/>
        </w:rPr>
        <w:tab/>
      </w:r>
      <w:r w:rsidRPr="003572AC">
        <w:rPr>
          <w:sz w:val="24"/>
          <w:szCs w:val="24"/>
        </w:rPr>
        <w:tab/>
        <w:t>ZA121375</w:t>
      </w:r>
      <w:r w:rsidR="00217B6F">
        <w:rPr>
          <w:sz w:val="24"/>
          <w:szCs w:val="24"/>
        </w:rPr>
        <w:t>, expiry 7/6/202</w:t>
      </w:r>
      <w:r w:rsidR="006947CE">
        <w:rPr>
          <w:sz w:val="24"/>
          <w:szCs w:val="24"/>
        </w:rPr>
        <w:t>5</w:t>
      </w:r>
    </w:p>
    <w:p w14:paraId="29DE4107" w14:textId="60F50266" w:rsidR="005F15A3" w:rsidRPr="003572AC" w:rsidRDefault="005F15A3" w:rsidP="00F27534">
      <w:pPr>
        <w:spacing w:line="276" w:lineRule="auto"/>
        <w:jc w:val="both"/>
        <w:rPr>
          <w:sz w:val="24"/>
          <w:szCs w:val="24"/>
        </w:rPr>
      </w:pPr>
      <w:r w:rsidRPr="003572AC">
        <w:rPr>
          <w:sz w:val="24"/>
          <w:szCs w:val="24"/>
        </w:rPr>
        <w:t xml:space="preserve">Cyber Essentials Plus Certificate Number: </w:t>
      </w:r>
      <w:r w:rsidRPr="003572AC">
        <w:rPr>
          <w:sz w:val="24"/>
          <w:szCs w:val="24"/>
        </w:rPr>
        <w:tab/>
      </w:r>
      <w:r w:rsidR="00977FF1">
        <w:rPr>
          <w:rFonts w:ascii="Carlito" w:hAnsi="Carlito" w:cs="Carlito"/>
          <w:color w:val="454546"/>
          <w:sz w:val="20"/>
          <w:szCs w:val="20"/>
        </w:rPr>
        <w:t>716d8a38-f71f-4d75-a025-1f5fb218e6eb</w:t>
      </w:r>
      <w:r w:rsidR="000563CA">
        <w:rPr>
          <w:rFonts w:ascii="Carlito" w:hAnsi="Carlito" w:cs="Carlito"/>
          <w:color w:val="454546"/>
          <w:sz w:val="20"/>
          <w:szCs w:val="20"/>
        </w:rPr>
        <w:t>. Expiry 3/8/2024</w:t>
      </w:r>
    </w:p>
    <w:p w14:paraId="4E71754B" w14:textId="77777777" w:rsidR="005F15A3" w:rsidRPr="003572AC" w:rsidRDefault="00000000" w:rsidP="00F27534">
      <w:pPr>
        <w:spacing w:line="276" w:lineRule="auto"/>
        <w:jc w:val="both"/>
        <w:rPr>
          <w:sz w:val="24"/>
          <w:szCs w:val="24"/>
        </w:rPr>
      </w:pPr>
      <w:hyperlink r:id="rId15" w:history="1">
        <w:r w:rsidR="005F15A3" w:rsidRPr="003572AC">
          <w:rPr>
            <w:rStyle w:val="Hyperlink"/>
            <w:sz w:val="24"/>
            <w:szCs w:val="24"/>
          </w:rPr>
          <w:t>https://www.cyberessentials.ncsc.gov.uk/</w:t>
        </w:r>
      </w:hyperlink>
      <w:r w:rsidR="005F15A3" w:rsidRPr="003572AC">
        <w:rPr>
          <w:sz w:val="24"/>
          <w:szCs w:val="24"/>
        </w:rPr>
        <w:t xml:space="preserve"> </w:t>
      </w:r>
    </w:p>
    <w:p w14:paraId="71ADB095" w14:textId="77777777" w:rsidR="005F15A3" w:rsidRPr="006115A9" w:rsidRDefault="005F15A3" w:rsidP="00F27534">
      <w:pPr>
        <w:pStyle w:val="Heading2"/>
        <w:spacing w:line="276" w:lineRule="auto"/>
        <w:rPr>
          <w:b/>
          <w:bCs/>
          <w:color w:val="auto"/>
        </w:rPr>
      </w:pPr>
      <w:bookmarkStart w:id="43" w:name="_Toc129079414"/>
      <w:bookmarkStart w:id="44" w:name="_Toc143030623"/>
      <w:r w:rsidRPr="006115A9">
        <w:rPr>
          <w:b/>
          <w:bCs/>
          <w:color w:val="auto"/>
        </w:rPr>
        <w:t>Privacy Notice – How we use your data</w:t>
      </w:r>
      <w:bookmarkEnd w:id="43"/>
      <w:bookmarkEnd w:id="44"/>
    </w:p>
    <w:p w14:paraId="2F5C4B60" w14:textId="77777777" w:rsidR="005F15A3" w:rsidRPr="003572AC" w:rsidRDefault="005F15A3" w:rsidP="00F27534">
      <w:pPr>
        <w:spacing w:line="276" w:lineRule="auto"/>
        <w:jc w:val="both"/>
        <w:rPr>
          <w:sz w:val="24"/>
          <w:szCs w:val="24"/>
        </w:rPr>
      </w:pPr>
      <w:r w:rsidRPr="003572AC">
        <w:rPr>
          <w:sz w:val="24"/>
          <w:szCs w:val="24"/>
        </w:rPr>
        <w:t>The categories of learner information that we collect, hold and share include:</w:t>
      </w:r>
    </w:p>
    <w:p w14:paraId="02C47679" w14:textId="77777777" w:rsidR="005F15A3" w:rsidRPr="003572AC" w:rsidRDefault="005F15A3" w:rsidP="00265FD5">
      <w:pPr>
        <w:numPr>
          <w:ilvl w:val="0"/>
          <w:numId w:val="22"/>
        </w:numPr>
        <w:spacing w:line="276" w:lineRule="auto"/>
        <w:ind w:right="-227"/>
        <w:rPr>
          <w:sz w:val="24"/>
          <w:szCs w:val="24"/>
        </w:rPr>
      </w:pPr>
      <w:r w:rsidRPr="003572AC">
        <w:rPr>
          <w:sz w:val="24"/>
          <w:szCs w:val="24"/>
        </w:rPr>
        <w:t>Personal information (such as name, DOB, ULN, CIPS number, address, National Insurance number, employer details, email address)</w:t>
      </w:r>
    </w:p>
    <w:p w14:paraId="4601B634" w14:textId="77777777" w:rsidR="005F15A3" w:rsidRPr="003572AC" w:rsidRDefault="005F15A3" w:rsidP="00265FD5">
      <w:pPr>
        <w:numPr>
          <w:ilvl w:val="0"/>
          <w:numId w:val="22"/>
        </w:numPr>
        <w:spacing w:line="276" w:lineRule="auto"/>
        <w:ind w:right="-227"/>
        <w:rPr>
          <w:sz w:val="24"/>
          <w:szCs w:val="24"/>
        </w:rPr>
      </w:pPr>
      <w:r w:rsidRPr="003572AC">
        <w:rPr>
          <w:sz w:val="24"/>
          <w:szCs w:val="24"/>
        </w:rPr>
        <w:t>Characteristics (such as ethnicity, language, nationality)</w:t>
      </w:r>
    </w:p>
    <w:p w14:paraId="4AB7D637" w14:textId="77777777" w:rsidR="005F15A3" w:rsidRPr="003572AC" w:rsidRDefault="005F15A3" w:rsidP="00265FD5">
      <w:pPr>
        <w:numPr>
          <w:ilvl w:val="0"/>
          <w:numId w:val="22"/>
        </w:numPr>
        <w:spacing w:line="276" w:lineRule="auto"/>
        <w:ind w:right="-227"/>
        <w:rPr>
          <w:sz w:val="24"/>
          <w:szCs w:val="24"/>
        </w:rPr>
      </w:pPr>
      <w:r w:rsidRPr="003572AC">
        <w:rPr>
          <w:sz w:val="24"/>
          <w:szCs w:val="24"/>
        </w:rPr>
        <w:t>Attendance information (such as session attended, number of absences and absences and reasons)</w:t>
      </w:r>
    </w:p>
    <w:p w14:paraId="09A1C6FD" w14:textId="77777777" w:rsidR="005F15A3" w:rsidRPr="003572AC" w:rsidRDefault="005F15A3" w:rsidP="00265FD5">
      <w:pPr>
        <w:numPr>
          <w:ilvl w:val="0"/>
          <w:numId w:val="22"/>
        </w:numPr>
        <w:spacing w:line="276" w:lineRule="auto"/>
        <w:ind w:right="-227"/>
        <w:rPr>
          <w:sz w:val="24"/>
          <w:szCs w:val="24"/>
        </w:rPr>
      </w:pPr>
      <w:r w:rsidRPr="003572AC">
        <w:rPr>
          <w:sz w:val="24"/>
          <w:szCs w:val="24"/>
        </w:rPr>
        <w:t>Assessment of educational progress &amp; outcomes, development and behaviour including that relating to special needs</w:t>
      </w:r>
    </w:p>
    <w:p w14:paraId="1E5B8492" w14:textId="77777777" w:rsidR="005F15A3" w:rsidRPr="003572AC" w:rsidRDefault="005F15A3" w:rsidP="00265FD5">
      <w:pPr>
        <w:numPr>
          <w:ilvl w:val="0"/>
          <w:numId w:val="22"/>
        </w:numPr>
        <w:spacing w:line="276" w:lineRule="auto"/>
        <w:ind w:right="-227"/>
        <w:rPr>
          <w:sz w:val="24"/>
          <w:szCs w:val="24"/>
        </w:rPr>
      </w:pPr>
      <w:r w:rsidRPr="003572AC">
        <w:rPr>
          <w:sz w:val="24"/>
          <w:szCs w:val="24"/>
        </w:rPr>
        <w:t>Meetings, sessions, and workshop recording</w:t>
      </w:r>
    </w:p>
    <w:p w14:paraId="37F99268" w14:textId="77777777" w:rsidR="005F15A3" w:rsidRPr="003572AC" w:rsidRDefault="005F15A3" w:rsidP="00F27534">
      <w:pPr>
        <w:spacing w:line="276" w:lineRule="auto"/>
        <w:jc w:val="both"/>
        <w:rPr>
          <w:b/>
          <w:bCs/>
          <w:sz w:val="24"/>
          <w:szCs w:val="24"/>
        </w:rPr>
      </w:pPr>
      <w:bookmarkStart w:id="45" w:name="_Toc129079415"/>
      <w:r w:rsidRPr="003572AC">
        <w:rPr>
          <w:b/>
          <w:bCs/>
          <w:sz w:val="24"/>
          <w:szCs w:val="24"/>
        </w:rPr>
        <w:lastRenderedPageBreak/>
        <w:t>Why we collect and use this information</w:t>
      </w:r>
      <w:bookmarkEnd w:id="45"/>
    </w:p>
    <w:p w14:paraId="7C72708D" w14:textId="77777777" w:rsidR="005F15A3" w:rsidRPr="003572AC" w:rsidRDefault="005F15A3" w:rsidP="00F27534">
      <w:pPr>
        <w:spacing w:line="276" w:lineRule="auto"/>
        <w:jc w:val="both"/>
        <w:rPr>
          <w:sz w:val="24"/>
          <w:szCs w:val="24"/>
        </w:rPr>
      </w:pPr>
      <w:r w:rsidRPr="003572AC">
        <w:rPr>
          <w:sz w:val="24"/>
          <w:szCs w:val="24"/>
        </w:rPr>
        <w:t xml:space="preserve"> We use learner data:</w:t>
      </w:r>
    </w:p>
    <w:p w14:paraId="4D54CA15" w14:textId="77777777" w:rsidR="005F15A3" w:rsidRPr="003572AC" w:rsidRDefault="005F15A3" w:rsidP="00265FD5">
      <w:pPr>
        <w:numPr>
          <w:ilvl w:val="0"/>
          <w:numId w:val="23"/>
        </w:numPr>
        <w:spacing w:line="276" w:lineRule="auto"/>
        <w:jc w:val="both"/>
        <w:rPr>
          <w:sz w:val="24"/>
          <w:szCs w:val="24"/>
        </w:rPr>
      </w:pPr>
      <w:r w:rsidRPr="003572AC">
        <w:rPr>
          <w:sz w:val="24"/>
          <w:szCs w:val="24"/>
        </w:rPr>
        <w:t>To support learning</w:t>
      </w:r>
    </w:p>
    <w:p w14:paraId="48D96105" w14:textId="4FE36444" w:rsidR="005F15A3" w:rsidRPr="003572AC" w:rsidRDefault="005F15A3" w:rsidP="00265FD5">
      <w:pPr>
        <w:numPr>
          <w:ilvl w:val="0"/>
          <w:numId w:val="23"/>
        </w:numPr>
        <w:spacing w:line="276" w:lineRule="auto"/>
        <w:jc w:val="both"/>
        <w:rPr>
          <w:sz w:val="24"/>
          <w:szCs w:val="24"/>
        </w:rPr>
      </w:pPr>
      <w:r w:rsidRPr="003572AC">
        <w:rPr>
          <w:sz w:val="24"/>
          <w:szCs w:val="24"/>
        </w:rPr>
        <w:t xml:space="preserve">To monitor and report on learner </w:t>
      </w:r>
      <w:r w:rsidR="0027773F" w:rsidRPr="003572AC">
        <w:rPr>
          <w:sz w:val="24"/>
          <w:szCs w:val="24"/>
        </w:rPr>
        <w:t>progress.</w:t>
      </w:r>
    </w:p>
    <w:p w14:paraId="566BCB0A" w14:textId="77777777" w:rsidR="005F15A3" w:rsidRPr="003572AC" w:rsidRDefault="005F15A3" w:rsidP="00265FD5">
      <w:pPr>
        <w:numPr>
          <w:ilvl w:val="0"/>
          <w:numId w:val="23"/>
        </w:numPr>
        <w:spacing w:line="276" w:lineRule="auto"/>
        <w:jc w:val="both"/>
        <w:rPr>
          <w:sz w:val="24"/>
          <w:szCs w:val="24"/>
        </w:rPr>
      </w:pPr>
      <w:r w:rsidRPr="003572AC">
        <w:rPr>
          <w:sz w:val="24"/>
          <w:szCs w:val="24"/>
        </w:rPr>
        <w:t>To provide appropriate support and care</w:t>
      </w:r>
    </w:p>
    <w:p w14:paraId="005930C1" w14:textId="77777777" w:rsidR="005F15A3" w:rsidRPr="003572AC" w:rsidRDefault="005F15A3" w:rsidP="00265FD5">
      <w:pPr>
        <w:numPr>
          <w:ilvl w:val="0"/>
          <w:numId w:val="23"/>
        </w:numPr>
        <w:spacing w:line="276" w:lineRule="auto"/>
        <w:jc w:val="both"/>
        <w:rPr>
          <w:sz w:val="24"/>
          <w:szCs w:val="24"/>
        </w:rPr>
      </w:pPr>
      <w:r w:rsidRPr="003572AC">
        <w:rPr>
          <w:sz w:val="24"/>
          <w:szCs w:val="24"/>
        </w:rPr>
        <w:t>To assess the quality of our services</w:t>
      </w:r>
    </w:p>
    <w:p w14:paraId="78B001B9" w14:textId="77777777" w:rsidR="005F15A3" w:rsidRPr="003572AC" w:rsidRDefault="005F15A3" w:rsidP="00265FD5">
      <w:pPr>
        <w:numPr>
          <w:ilvl w:val="0"/>
          <w:numId w:val="23"/>
        </w:numPr>
        <w:spacing w:line="276" w:lineRule="auto"/>
        <w:jc w:val="both"/>
        <w:rPr>
          <w:sz w:val="24"/>
          <w:szCs w:val="24"/>
        </w:rPr>
      </w:pPr>
      <w:r w:rsidRPr="003572AC">
        <w:rPr>
          <w:sz w:val="24"/>
          <w:szCs w:val="24"/>
        </w:rPr>
        <w:t>To comply with the law regarding data sharing</w:t>
      </w:r>
    </w:p>
    <w:p w14:paraId="133F1D75" w14:textId="77777777" w:rsidR="005F15A3" w:rsidRPr="003572AC" w:rsidRDefault="005F15A3" w:rsidP="00265FD5">
      <w:pPr>
        <w:numPr>
          <w:ilvl w:val="0"/>
          <w:numId w:val="23"/>
        </w:numPr>
        <w:spacing w:line="276" w:lineRule="auto"/>
        <w:jc w:val="both"/>
        <w:rPr>
          <w:sz w:val="24"/>
          <w:szCs w:val="24"/>
        </w:rPr>
      </w:pPr>
      <w:r w:rsidRPr="003572AC">
        <w:rPr>
          <w:sz w:val="24"/>
          <w:szCs w:val="24"/>
        </w:rPr>
        <w:t>To safeguard learners</w:t>
      </w:r>
    </w:p>
    <w:p w14:paraId="7759CE1E" w14:textId="77777777" w:rsidR="005F15A3" w:rsidRPr="003572AC" w:rsidRDefault="005F15A3" w:rsidP="00265FD5">
      <w:pPr>
        <w:numPr>
          <w:ilvl w:val="0"/>
          <w:numId w:val="23"/>
        </w:numPr>
        <w:spacing w:line="276" w:lineRule="auto"/>
        <w:jc w:val="both"/>
        <w:rPr>
          <w:sz w:val="24"/>
          <w:szCs w:val="24"/>
        </w:rPr>
      </w:pPr>
      <w:r w:rsidRPr="003572AC">
        <w:rPr>
          <w:sz w:val="24"/>
          <w:szCs w:val="24"/>
        </w:rPr>
        <w:t xml:space="preserve">To comply with ESFA data collections requirements (apprentices only – see </w:t>
      </w:r>
      <w:hyperlink r:id="rId16">
        <w:r w:rsidRPr="003572AC">
          <w:rPr>
            <w:rStyle w:val="Hyperlink"/>
            <w:sz w:val="24"/>
            <w:szCs w:val="24"/>
          </w:rPr>
          <w:t>How DfE shares personal data - GOV.UK (www.gov.uk)</w:t>
        </w:r>
      </w:hyperlink>
    </w:p>
    <w:p w14:paraId="4B455314" w14:textId="6D115329" w:rsidR="005F15A3" w:rsidRPr="003572AC" w:rsidRDefault="005F15A3" w:rsidP="00265FD5">
      <w:pPr>
        <w:numPr>
          <w:ilvl w:val="0"/>
          <w:numId w:val="23"/>
        </w:numPr>
        <w:spacing w:line="276" w:lineRule="auto"/>
        <w:jc w:val="both"/>
        <w:rPr>
          <w:sz w:val="24"/>
          <w:szCs w:val="24"/>
        </w:rPr>
      </w:pPr>
      <w:r w:rsidRPr="003572AC">
        <w:rPr>
          <w:sz w:val="24"/>
          <w:szCs w:val="24"/>
        </w:rPr>
        <w:t xml:space="preserve">To process learners Chartered Institute of Procurement and Supply (CIPS) membership and assessment </w:t>
      </w:r>
      <w:r w:rsidR="0027773F" w:rsidRPr="003572AC">
        <w:rPr>
          <w:sz w:val="24"/>
          <w:szCs w:val="24"/>
        </w:rPr>
        <w:t>entry.</w:t>
      </w:r>
    </w:p>
    <w:p w14:paraId="3D90FB9C" w14:textId="77777777" w:rsidR="005F15A3" w:rsidRPr="003572AC" w:rsidRDefault="005F15A3" w:rsidP="00265FD5">
      <w:pPr>
        <w:numPr>
          <w:ilvl w:val="0"/>
          <w:numId w:val="23"/>
        </w:numPr>
        <w:spacing w:line="276" w:lineRule="auto"/>
        <w:jc w:val="both"/>
        <w:rPr>
          <w:sz w:val="24"/>
          <w:szCs w:val="24"/>
        </w:rPr>
      </w:pPr>
      <w:r w:rsidRPr="003572AC">
        <w:rPr>
          <w:sz w:val="24"/>
          <w:szCs w:val="24"/>
        </w:rPr>
        <w:t>Marketing – we may use your contact details to provide you with information on upcoming courses, procurement and supply news, key dates and deadlines and special offers and promotions. We may use a 3</w:t>
      </w:r>
      <w:r w:rsidRPr="003572AC">
        <w:rPr>
          <w:sz w:val="24"/>
          <w:szCs w:val="24"/>
          <w:vertAlign w:val="superscript"/>
        </w:rPr>
        <w:t>rd</w:t>
      </w:r>
      <w:r w:rsidRPr="003572AC">
        <w:rPr>
          <w:sz w:val="24"/>
          <w:szCs w:val="24"/>
        </w:rPr>
        <w:t xml:space="preserve"> party provider to send out these emails. You can opt out of these emails by clicking “unsubscribe” at the bottom.</w:t>
      </w:r>
    </w:p>
    <w:p w14:paraId="7E11653D" w14:textId="77777777" w:rsidR="005F15A3" w:rsidRPr="003572AC" w:rsidRDefault="005F15A3" w:rsidP="00F27534">
      <w:pPr>
        <w:spacing w:line="276" w:lineRule="auto"/>
        <w:jc w:val="both"/>
        <w:rPr>
          <w:b/>
          <w:bCs/>
          <w:sz w:val="24"/>
          <w:szCs w:val="24"/>
        </w:rPr>
      </w:pPr>
      <w:bookmarkStart w:id="46" w:name="_Toc129079416"/>
      <w:r w:rsidRPr="003572AC">
        <w:rPr>
          <w:b/>
          <w:bCs/>
          <w:sz w:val="24"/>
          <w:szCs w:val="24"/>
        </w:rPr>
        <w:t>The lawful basis on which we use this information</w:t>
      </w:r>
      <w:bookmarkEnd w:id="46"/>
    </w:p>
    <w:p w14:paraId="7C65BFA1" w14:textId="77777777" w:rsidR="005F15A3" w:rsidRPr="003572AC" w:rsidRDefault="005F15A3" w:rsidP="00F27534">
      <w:pPr>
        <w:spacing w:line="276" w:lineRule="auto"/>
        <w:jc w:val="both"/>
        <w:rPr>
          <w:sz w:val="24"/>
          <w:szCs w:val="24"/>
        </w:rPr>
      </w:pPr>
      <w:r w:rsidRPr="003572AC">
        <w:rPr>
          <w:sz w:val="24"/>
          <w:szCs w:val="24"/>
        </w:rPr>
        <w:t xml:space="preserve">On the </w:t>
      </w:r>
      <w:proofErr w:type="gramStart"/>
      <w:r w:rsidRPr="003572AC">
        <w:rPr>
          <w:sz w:val="24"/>
          <w:szCs w:val="24"/>
        </w:rPr>
        <w:t>25</w:t>
      </w:r>
      <w:r w:rsidRPr="003572AC">
        <w:rPr>
          <w:sz w:val="24"/>
          <w:szCs w:val="24"/>
          <w:vertAlign w:val="superscript"/>
        </w:rPr>
        <w:t>th</w:t>
      </w:r>
      <w:proofErr w:type="gramEnd"/>
      <w:r w:rsidRPr="003572AC">
        <w:rPr>
          <w:sz w:val="24"/>
          <w:szCs w:val="24"/>
        </w:rPr>
        <w:t xml:space="preserve"> May 2018 the Data Protection Act 1998 will be replaced by the General Data Protection Regulation (GDPR). The condition for processing under the GDPR will be:</w:t>
      </w:r>
    </w:p>
    <w:p w14:paraId="66758809" w14:textId="77777777" w:rsidR="005F15A3" w:rsidRPr="003572AC" w:rsidRDefault="005F15A3" w:rsidP="00F27534">
      <w:pPr>
        <w:spacing w:line="276" w:lineRule="auto"/>
        <w:jc w:val="both"/>
        <w:rPr>
          <w:sz w:val="24"/>
          <w:szCs w:val="24"/>
        </w:rPr>
      </w:pPr>
      <w:r w:rsidRPr="003572AC">
        <w:rPr>
          <w:sz w:val="24"/>
          <w:szCs w:val="24"/>
        </w:rPr>
        <w:t>We collect and use learner information under Article 6 ad Article 9 for reasons of:</w:t>
      </w:r>
    </w:p>
    <w:p w14:paraId="45F0A78C" w14:textId="77777777" w:rsidR="005F15A3" w:rsidRPr="003572AC" w:rsidRDefault="005F15A3" w:rsidP="00265FD5">
      <w:pPr>
        <w:numPr>
          <w:ilvl w:val="0"/>
          <w:numId w:val="24"/>
        </w:numPr>
        <w:spacing w:line="276" w:lineRule="auto"/>
        <w:jc w:val="both"/>
        <w:rPr>
          <w:sz w:val="24"/>
          <w:szCs w:val="24"/>
        </w:rPr>
      </w:pPr>
      <w:r w:rsidRPr="003572AC">
        <w:rPr>
          <w:sz w:val="24"/>
          <w:szCs w:val="24"/>
        </w:rPr>
        <w:t>Consent</w:t>
      </w:r>
    </w:p>
    <w:p w14:paraId="3C587D60" w14:textId="0A6DC905" w:rsidR="005F15A3" w:rsidRPr="003572AC" w:rsidRDefault="005F15A3" w:rsidP="00265FD5">
      <w:pPr>
        <w:numPr>
          <w:ilvl w:val="0"/>
          <w:numId w:val="24"/>
        </w:numPr>
        <w:spacing w:line="276" w:lineRule="auto"/>
        <w:jc w:val="both"/>
        <w:rPr>
          <w:sz w:val="24"/>
          <w:szCs w:val="24"/>
        </w:rPr>
      </w:pPr>
      <w:r w:rsidRPr="003572AC">
        <w:rPr>
          <w:sz w:val="24"/>
          <w:szCs w:val="24"/>
        </w:rPr>
        <w:t xml:space="preserve">Necessity to perform our </w:t>
      </w:r>
      <w:r w:rsidR="0027773F" w:rsidRPr="003572AC">
        <w:rPr>
          <w:sz w:val="24"/>
          <w:szCs w:val="24"/>
        </w:rPr>
        <w:t>contract.</w:t>
      </w:r>
    </w:p>
    <w:p w14:paraId="29CEABB6" w14:textId="3ADA6805" w:rsidR="005F15A3" w:rsidRPr="003572AC" w:rsidRDefault="005F15A3" w:rsidP="00265FD5">
      <w:pPr>
        <w:numPr>
          <w:ilvl w:val="0"/>
          <w:numId w:val="24"/>
        </w:numPr>
        <w:spacing w:line="276" w:lineRule="auto"/>
        <w:jc w:val="both"/>
        <w:rPr>
          <w:sz w:val="24"/>
          <w:szCs w:val="24"/>
        </w:rPr>
      </w:pPr>
      <w:r w:rsidRPr="003572AC">
        <w:rPr>
          <w:sz w:val="24"/>
          <w:szCs w:val="24"/>
        </w:rPr>
        <w:t xml:space="preserve">Necessity to comply with ESFA ILR data collection </w:t>
      </w:r>
      <w:r w:rsidR="0027773F" w:rsidRPr="003572AC">
        <w:rPr>
          <w:sz w:val="24"/>
          <w:szCs w:val="24"/>
        </w:rPr>
        <w:t>requirements.</w:t>
      </w:r>
    </w:p>
    <w:p w14:paraId="789E24CE" w14:textId="2993C2FB" w:rsidR="005F15A3" w:rsidRPr="003572AC" w:rsidRDefault="005F15A3" w:rsidP="00265FD5">
      <w:pPr>
        <w:numPr>
          <w:ilvl w:val="0"/>
          <w:numId w:val="24"/>
        </w:numPr>
        <w:spacing w:line="276" w:lineRule="auto"/>
        <w:jc w:val="both"/>
        <w:rPr>
          <w:sz w:val="24"/>
          <w:szCs w:val="24"/>
        </w:rPr>
      </w:pPr>
      <w:r w:rsidRPr="003572AC">
        <w:rPr>
          <w:sz w:val="24"/>
          <w:szCs w:val="24"/>
        </w:rPr>
        <w:t xml:space="preserve">Necessity to enter learners for the Chartered Institute or Procurement and Supply (CIPS) </w:t>
      </w:r>
      <w:r w:rsidR="0027773F" w:rsidRPr="003572AC">
        <w:rPr>
          <w:sz w:val="24"/>
          <w:szCs w:val="24"/>
        </w:rPr>
        <w:t>assessments.</w:t>
      </w:r>
    </w:p>
    <w:p w14:paraId="65F6DBCF" w14:textId="77777777" w:rsidR="005F15A3" w:rsidRPr="00AA60EB" w:rsidRDefault="005F15A3" w:rsidP="00F27534">
      <w:pPr>
        <w:pStyle w:val="Heading1"/>
        <w:spacing w:line="276" w:lineRule="auto"/>
        <w:rPr>
          <w:b/>
          <w:bCs/>
          <w:color w:val="auto"/>
        </w:rPr>
      </w:pPr>
      <w:bookmarkStart w:id="47" w:name="_Toc129079417"/>
      <w:bookmarkStart w:id="48" w:name="_Toc143030624"/>
      <w:r w:rsidRPr="00AA60EB">
        <w:rPr>
          <w:b/>
          <w:bCs/>
          <w:color w:val="auto"/>
        </w:rPr>
        <w:t>Storing learner data</w:t>
      </w:r>
      <w:bookmarkEnd w:id="47"/>
      <w:bookmarkEnd w:id="48"/>
    </w:p>
    <w:p w14:paraId="4A5B8078" w14:textId="5D1F0DC5" w:rsidR="005F15A3" w:rsidRPr="003572AC" w:rsidRDefault="005F15A3" w:rsidP="00F27534">
      <w:pPr>
        <w:spacing w:line="276" w:lineRule="auto"/>
        <w:jc w:val="both"/>
        <w:rPr>
          <w:sz w:val="24"/>
          <w:szCs w:val="24"/>
        </w:rPr>
      </w:pPr>
      <w:r w:rsidRPr="4D9CA3CD">
        <w:rPr>
          <w:sz w:val="24"/>
          <w:szCs w:val="24"/>
        </w:rPr>
        <w:t>We hold learner data on our cloud, Aptem, CRM and e-portfolio and potentially Xero, accounts, up until 3 years after the learner has completed their training. All servers are based in the UK and have the relevant security measures in place in the line with GDPR.</w:t>
      </w:r>
    </w:p>
    <w:p w14:paraId="335C677E" w14:textId="77777777" w:rsidR="005F15A3" w:rsidRPr="00AA60EB" w:rsidRDefault="005F15A3" w:rsidP="00F27534">
      <w:pPr>
        <w:pStyle w:val="Heading1"/>
        <w:spacing w:line="276" w:lineRule="auto"/>
        <w:rPr>
          <w:b/>
          <w:bCs/>
          <w:color w:val="auto"/>
        </w:rPr>
      </w:pPr>
      <w:bookmarkStart w:id="49" w:name="_Toc129079418"/>
      <w:bookmarkStart w:id="50" w:name="_Toc143030625"/>
      <w:r w:rsidRPr="00AA60EB">
        <w:rPr>
          <w:b/>
          <w:bCs/>
          <w:color w:val="auto"/>
        </w:rPr>
        <w:lastRenderedPageBreak/>
        <w:t>Collecting learner information</w:t>
      </w:r>
      <w:bookmarkEnd w:id="49"/>
      <w:bookmarkEnd w:id="50"/>
    </w:p>
    <w:p w14:paraId="7AFB15D3" w14:textId="77777777" w:rsidR="005F15A3" w:rsidRPr="003572AC" w:rsidRDefault="005F15A3" w:rsidP="00F27534">
      <w:pPr>
        <w:spacing w:line="276" w:lineRule="auto"/>
        <w:jc w:val="both"/>
        <w:rPr>
          <w:sz w:val="24"/>
          <w:szCs w:val="24"/>
        </w:rPr>
      </w:pPr>
      <w:r w:rsidRPr="003572AC">
        <w:rPr>
          <w:sz w:val="24"/>
          <w:szCs w:val="24"/>
        </w:rPr>
        <w:t xml:space="preserve">The information we collect through our registration forms is based on the requirements of the Chartered Institute of Procurement and Supply (CIPS), and in the case of apprentices, the ESFA. </w:t>
      </w:r>
      <w:proofErr w:type="gramStart"/>
      <w:r w:rsidRPr="003572AC">
        <w:rPr>
          <w:sz w:val="24"/>
          <w:szCs w:val="24"/>
        </w:rPr>
        <w:t>In order to</w:t>
      </w:r>
      <w:proofErr w:type="gramEnd"/>
      <w:r w:rsidRPr="003572AC">
        <w:rPr>
          <w:sz w:val="24"/>
          <w:szCs w:val="24"/>
        </w:rPr>
        <w:t xml:space="preserve"> comply with the General Data Protection Regulation, we will inform you whether you are required to provide certain information or whether it is voluntary.</w:t>
      </w:r>
    </w:p>
    <w:p w14:paraId="0D8143AE" w14:textId="77777777" w:rsidR="005F15A3" w:rsidRPr="003572AC" w:rsidRDefault="005F15A3" w:rsidP="00F27534">
      <w:pPr>
        <w:spacing w:line="276" w:lineRule="auto"/>
        <w:jc w:val="both"/>
        <w:rPr>
          <w:b/>
          <w:bCs/>
          <w:sz w:val="24"/>
          <w:szCs w:val="24"/>
        </w:rPr>
      </w:pPr>
      <w:bookmarkStart w:id="51" w:name="_Toc129079419"/>
      <w:r w:rsidRPr="003572AC">
        <w:rPr>
          <w:b/>
          <w:bCs/>
          <w:sz w:val="24"/>
          <w:szCs w:val="24"/>
        </w:rPr>
        <w:t>Who we share learner information with</w:t>
      </w:r>
      <w:bookmarkEnd w:id="51"/>
    </w:p>
    <w:p w14:paraId="330E1FC9" w14:textId="77777777" w:rsidR="005F15A3" w:rsidRPr="003572AC" w:rsidRDefault="005F15A3" w:rsidP="00F27534">
      <w:pPr>
        <w:spacing w:line="276" w:lineRule="auto"/>
        <w:jc w:val="both"/>
        <w:rPr>
          <w:sz w:val="24"/>
          <w:szCs w:val="24"/>
        </w:rPr>
      </w:pPr>
      <w:r w:rsidRPr="003572AC">
        <w:rPr>
          <w:sz w:val="24"/>
          <w:szCs w:val="24"/>
        </w:rPr>
        <w:t>We share learner information as required with the following parties:</w:t>
      </w:r>
    </w:p>
    <w:p w14:paraId="3FE636FD" w14:textId="77777777" w:rsidR="005F15A3" w:rsidRPr="003572AC" w:rsidRDefault="005F15A3" w:rsidP="00265FD5">
      <w:pPr>
        <w:numPr>
          <w:ilvl w:val="0"/>
          <w:numId w:val="25"/>
        </w:numPr>
        <w:spacing w:line="276" w:lineRule="auto"/>
        <w:jc w:val="both"/>
        <w:rPr>
          <w:sz w:val="24"/>
          <w:szCs w:val="24"/>
        </w:rPr>
      </w:pPr>
      <w:r w:rsidRPr="003572AC">
        <w:rPr>
          <w:sz w:val="24"/>
          <w:szCs w:val="24"/>
        </w:rPr>
        <w:t>Chartered Institute of Procurement and Supply (CIPS)</w:t>
      </w:r>
    </w:p>
    <w:p w14:paraId="7DD860FF" w14:textId="77777777" w:rsidR="005F15A3" w:rsidRPr="003572AC" w:rsidRDefault="005F15A3" w:rsidP="00265FD5">
      <w:pPr>
        <w:numPr>
          <w:ilvl w:val="0"/>
          <w:numId w:val="25"/>
        </w:numPr>
        <w:spacing w:line="276" w:lineRule="auto"/>
        <w:jc w:val="both"/>
        <w:rPr>
          <w:sz w:val="24"/>
          <w:szCs w:val="24"/>
        </w:rPr>
      </w:pPr>
      <w:r w:rsidRPr="003572AC">
        <w:rPr>
          <w:sz w:val="24"/>
          <w:szCs w:val="24"/>
        </w:rPr>
        <w:t>The Education and Skills Funding Agency (ESFA)</w:t>
      </w:r>
    </w:p>
    <w:p w14:paraId="710E15B6" w14:textId="77777777" w:rsidR="005F15A3" w:rsidRPr="003572AC" w:rsidRDefault="005F15A3" w:rsidP="00265FD5">
      <w:pPr>
        <w:numPr>
          <w:ilvl w:val="0"/>
          <w:numId w:val="25"/>
        </w:numPr>
        <w:spacing w:line="276" w:lineRule="auto"/>
        <w:jc w:val="both"/>
        <w:rPr>
          <w:sz w:val="24"/>
          <w:szCs w:val="24"/>
        </w:rPr>
      </w:pPr>
      <w:r w:rsidRPr="003572AC">
        <w:rPr>
          <w:sz w:val="24"/>
          <w:szCs w:val="24"/>
        </w:rPr>
        <w:t>Department for Education (DFE)</w:t>
      </w:r>
    </w:p>
    <w:p w14:paraId="4463E9B8" w14:textId="77777777" w:rsidR="005F15A3" w:rsidRPr="003572AC" w:rsidRDefault="005F15A3" w:rsidP="00265FD5">
      <w:pPr>
        <w:numPr>
          <w:ilvl w:val="0"/>
          <w:numId w:val="25"/>
        </w:numPr>
        <w:spacing w:line="276" w:lineRule="auto"/>
        <w:jc w:val="both"/>
        <w:rPr>
          <w:sz w:val="24"/>
          <w:szCs w:val="24"/>
        </w:rPr>
      </w:pPr>
      <w:r w:rsidRPr="003572AC">
        <w:rPr>
          <w:sz w:val="24"/>
          <w:szCs w:val="24"/>
        </w:rPr>
        <w:t>Ofsted</w:t>
      </w:r>
    </w:p>
    <w:p w14:paraId="480A0266" w14:textId="77777777" w:rsidR="005F15A3" w:rsidRPr="003572AC" w:rsidRDefault="005F15A3" w:rsidP="00265FD5">
      <w:pPr>
        <w:numPr>
          <w:ilvl w:val="0"/>
          <w:numId w:val="25"/>
        </w:numPr>
        <w:spacing w:line="276" w:lineRule="auto"/>
        <w:jc w:val="both"/>
        <w:rPr>
          <w:sz w:val="24"/>
          <w:szCs w:val="24"/>
        </w:rPr>
      </w:pPr>
      <w:r w:rsidRPr="003572AC">
        <w:rPr>
          <w:sz w:val="24"/>
          <w:szCs w:val="24"/>
        </w:rPr>
        <w:t>Learner Record Service</w:t>
      </w:r>
    </w:p>
    <w:p w14:paraId="430AD2A1" w14:textId="77777777" w:rsidR="005F15A3" w:rsidRPr="003572AC" w:rsidRDefault="005F15A3" w:rsidP="00265FD5">
      <w:pPr>
        <w:numPr>
          <w:ilvl w:val="0"/>
          <w:numId w:val="25"/>
        </w:numPr>
        <w:spacing w:line="276" w:lineRule="auto"/>
        <w:jc w:val="both"/>
        <w:rPr>
          <w:sz w:val="24"/>
          <w:szCs w:val="24"/>
        </w:rPr>
      </w:pPr>
      <w:r w:rsidRPr="003572AC">
        <w:rPr>
          <w:sz w:val="24"/>
          <w:szCs w:val="24"/>
        </w:rPr>
        <w:t xml:space="preserve">BKSB </w:t>
      </w:r>
    </w:p>
    <w:p w14:paraId="113F4096" w14:textId="77777777" w:rsidR="005F15A3" w:rsidRPr="003572AC" w:rsidRDefault="005F15A3" w:rsidP="00265FD5">
      <w:pPr>
        <w:numPr>
          <w:ilvl w:val="0"/>
          <w:numId w:val="25"/>
        </w:numPr>
        <w:spacing w:line="276" w:lineRule="auto"/>
        <w:jc w:val="both"/>
        <w:rPr>
          <w:sz w:val="24"/>
          <w:szCs w:val="24"/>
        </w:rPr>
      </w:pPr>
      <w:r w:rsidRPr="003572AC">
        <w:rPr>
          <w:sz w:val="24"/>
          <w:szCs w:val="24"/>
        </w:rPr>
        <w:t>Aptem</w:t>
      </w:r>
    </w:p>
    <w:p w14:paraId="429D62A7" w14:textId="77777777" w:rsidR="005F15A3" w:rsidRPr="003572AC" w:rsidRDefault="005F15A3" w:rsidP="00265FD5">
      <w:pPr>
        <w:numPr>
          <w:ilvl w:val="0"/>
          <w:numId w:val="25"/>
        </w:numPr>
        <w:spacing w:line="276" w:lineRule="auto"/>
        <w:jc w:val="both"/>
        <w:rPr>
          <w:sz w:val="24"/>
          <w:szCs w:val="24"/>
        </w:rPr>
      </w:pPr>
      <w:r w:rsidRPr="003572AC">
        <w:rPr>
          <w:sz w:val="24"/>
          <w:szCs w:val="24"/>
        </w:rPr>
        <w:t>ACE360</w:t>
      </w:r>
    </w:p>
    <w:p w14:paraId="2ADE884C" w14:textId="77777777" w:rsidR="005F15A3" w:rsidRPr="003572AC" w:rsidRDefault="005F15A3" w:rsidP="00265FD5">
      <w:pPr>
        <w:numPr>
          <w:ilvl w:val="0"/>
          <w:numId w:val="25"/>
        </w:numPr>
        <w:spacing w:line="276" w:lineRule="auto"/>
        <w:jc w:val="both"/>
        <w:rPr>
          <w:sz w:val="24"/>
          <w:szCs w:val="24"/>
        </w:rPr>
      </w:pPr>
      <w:proofErr w:type="spellStart"/>
      <w:r w:rsidRPr="003572AC">
        <w:rPr>
          <w:sz w:val="24"/>
          <w:szCs w:val="24"/>
        </w:rPr>
        <w:t>Hubspot</w:t>
      </w:r>
      <w:proofErr w:type="spellEnd"/>
    </w:p>
    <w:p w14:paraId="361F871A" w14:textId="77777777" w:rsidR="005F15A3" w:rsidRDefault="005F15A3" w:rsidP="00265FD5">
      <w:pPr>
        <w:numPr>
          <w:ilvl w:val="0"/>
          <w:numId w:val="25"/>
        </w:numPr>
        <w:spacing w:line="276" w:lineRule="auto"/>
        <w:jc w:val="both"/>
        <w:rPr>
          <w:sz w:val="24"/>
          <w:szCs w:val="24"/>
        </w:rPr>
      </w:pPr>
      <w:proofErr w:type="spellStart"/>
      <w:r w:rsidRPr="003572AC">
        <w:rPr>
          <w:sz w:val="24"/>
          <w:szCs w:val="24"/>
        </w:rPr>
        <w:t>Cognassist</w:t>
      </w:r>
      <w:proofErr w:type="spellEnd"/>
    </w:p>
    <w:p w14:paraId="6B3CB628" w14:textId="655FE7F4" w:rsidR="00B71B6D" w:rsidRPr="003572AC" w:rsidRDefault="00B71B6D" w:rsidP="00265FD5">
      <w:pPr>
        <w:numPr>
          <w:ilvl w:val="0"/>
          <w:numId w:val="25"/>
        </w:numPr>
        <w:spacing w:line="276" w:lineRule="auto"/>
        <w:jc w:val="both"/>
        <w:rPr>
          <w:sz w:val="24"/>
          <w:szCs w:val="24"/>
        </w:rPr>
      </w:pPr>
      <w:r>
        <w:rPr>
          <w:sz w:val="24"/>
          <w:szCs w:val="24"/>
        </w:rPr>
        <w:t>E-Signature</w:t>
      </w:r>
    </w:p>
    <w:p w14:paraId="281B6CBA" w14:textId="77777777" w:rsidR="005F15A3" w:rsidRPr="00AA60EB" w:rsidRDefault="005F15A3" w:rsidP="00F27534">
      <w:pPr>
        <w:pStyle w:val="Heading1"/>
        <w:spacing w:line="276" w:lineRule="auto"/>
        <w:rPr>
          <w:b/>
          <w:bCs/>
          <w:color w:val="auto"/>
        </w:rPr>
      </w:pPr>
      <w:bookmarkStart w:id="52" w:name="_Toc89851982"/>
      <w:bookmarkStart w:id="53" w:name="_Toc129079420"/>
      <w:bookmarkStart w:id="54" w:name="_Toc143030626"/>
      <w:r w:rsidRPr="00AA60EB">
        <w:rPr>
          <w:b/>
          <w:bCs/>
          <w:color w:val="auto"/>
        </w:rPr>
        <w:t>International Data Transfers</w:t>
      </w:r>
      <w:bookmarkEnd w:id="52"/>
      <w:bookmarkEnd w:id="53"/>
      <w:bookmarkEnd w:id="54"/>
    </w:p>
    <w:p w14:paraId="3F26EE37" w14:textId="77777777" w:rsidR="005F15A3" w:rsidRPr="003572AC" w:rsidRDefault="005F15A3" w:rsidP="00F27534">
      <w:pPr>
        <w:spacing w:line="276" w:lineRule="auto"/>
        <w:jc w:val="both"/>
        <w:rPr>
          <w:sz w:val="24"/>
          <w:szCs w:val="24"/>
        </w:rPr>
      </w:pPr>
      <w:r w:rsidRPr="003572AC">
        <w:rPr>
          <w:sz w:val="24"/>
          <w:szCs w:val="24"/>
        </w:rPr>
        <w:t>SR Supply Chain Consultants Ltd will not transfer HR-related personal data to countries outside the EEA.</w:t>
      </w:r>
    </w:p>
    <w:p w14:paraId="538D9B3B" w14:textId="77777777" w:rsidR="005F15A3" w:rsidRPr="003572AC" w:rsidRDefault="005F15A3" w:rsidP="00F27534">
      <w:pPr>
        <w:spacing w:line="276" w:lineRule="auto"/>
        <w:jc w:val="both"/>
        <w:rPr>
          <w:b/>
          <w:bCs/>
          <w:sz w:val="24"/>
          <w:szCs w:val="24"/>
        </w:rPr>
      </w:pPr>
      <w:bookmarkStart w:id="55" w:name="_Toc129079421"/>
      <w:r w:rsidRPr="003572AC">
        <w:rPr>
          <w:b/>
          <w:bCs/>
          <w:sz w:val="24"/>
          <w:szCs w:val="24"/>
        </w:rPr>
        <w:t>Why we share learner information</w:t>
      </w:r>
      <w:bookmarkEnd w:id="55"/>
    </w:p>
    <w:p w14:paraId="7A890BCF" w14:textId="77777777" w:rsidR="005F15A3" w:rsidRPr="003572AC" w:rsidRDefault="005F15A3" w:rsidP="00F27534">
      <w:pPr>
        <w:spacing w:line="276" w:lineRule="auto"/>
        <w:rPr>
          <w:sz w:val="24"/>
          <w:szCs w:val="24"/>
        </w:rPr>
      </w:pPr>
      <w:r w:rsidRPr="003572AC">
        <w:rPr>
          <w:sz w:val="24"/>
          <w:szCs w:val="24"/>
        </w:rPr>
        <w:t>We share learner information with on statutory basis. The data sharing is required for the awarding of the CIPS certifications and in the case of apprenticeships for the drawdown of levy funding. Please see the ESFA Data Sharing policy for more information.</w:t>
      </w:r>
    </w:p>
    <w:p w14:paraId="7696FB2F" w14:textId="77777777" w:rsidR="005F15A3" w:rsidRPr="003572AC" w:rsidRDefault="005F15A3" w:rsidP="00F27534">
      <w:pPr>
        <w:spacing w:line="276" w:lineRule="auto"/>
        <w:jc w:val="both"/>
        <w:rPr>
          <w:b/>
          <w:bCs/>
          <w:sz w:val="24"/>
          <w:szCs w:val="24"/>
        </w:rPr>
      </w:pPr>
      <w:bookmarkStart w:id="56" w:name="_Toc89851983"/>
      <w:bookmarkStart w:id="57" w:name="_Toc129079422"/>
      <w:r w:rsidRPr="003572AC">
        <w:rPr>
          <w:b/>
          <w:bCs/>
          <w:sz w:val="24"/>
          <w:szCs w:val="24"/>
        </w:rPr>
        <w:t>Individual Responsibilities</w:t>
      </w:r>
      <w:bookmarkEnd w:id="56"/>
      <w:bookmarkEnd w:id="57"/>
    </w:p>
    <w:p w14:paraId="192F2500" w14:textId="77777777" w:rsidR="005F15A3" w:rsidRPr="003572AC" w:rsidRDefault="005F15A3" w:rsidP="00F27534">
      <w:pPr>
        <w:spacing w:line="276" w:lineRule="auto"/>
        <w:rPr>
          <w:sz w:val="24"/>
          <w:szCs w:val="24"/>
        </w:rPr>
      </w:pPr>
      <w:r w:rsidRPr="003572AC">
        <w:rPr>
          <w:sz w:val="24"/>
          <w:szCs w:val="24"/>
        </w:rPr>
        <w:t xml:space="preserve">Individuals are responsible for helping SR Supply Chain Consultants Ltd keep their personal data up to date. Individuals should let SR Supply Chain Consultants Ltd know if data provided to SR Supply Chain Consultants Ltd changes, for example, if an individual moves house or changes bank details, these can be updated via their </w:t>
      </w:r>
      <w:proofErr w:type="spellStart"/>
      <w:r w:rsidRPr="003572AC">
        <w:rPr>
          <w:sz w:val="24"/>
          <w:szCs w:val="24"/>
        </w:rPr>
        <w:t>BreatheHR</w:t>
      </w:r>
      <w:proofErr w:type="spellEnd"/>
      <w:r w:rsidRPr="003572AC">
        <w:rPr>
          <w:sz w:val="24"/>
          <w:szCs w:val="24"/>
        </w:rPr>
        <w:t xml:space="preserve"> record.</w:t>
      </w:r>
    </w:p>
    <w:p w14:paraId="40AB2C45" w14:textId="77777777" w:rsidR="005F15A3" w:rsidRPr="003572AC" w:rsidRDefault="005F15A3" w:rsidP="00F27534">
      <w:pPr>
        <w:spacing w:line="276" w:lineRule="auto"/>
        <w:rPr>
          <w:sz w:val="24"/>
          <w:szCs w:val="24"/>
        </w:rPr>
      </w:pPr>
      <w:r w:rsidRPr="003572AC">
        <w:rPr>
          <w:sz w:val="24"/>
          <w:szCs w:val="24"/>
        </w:rPr>
        <w:lastRenderedPageBreak/>
        <w:t>Individuals may have access to the personal data of other individuals and of our customers and clients in the course of their employment. Where this is the case, SR Supply Chain Consultants Ltd relies on individuals to help meet its data protection obligations to staff, customers, and clients.</w:t>
      </w:r>
    </w:p>
    <w:p w14:paraId="01CE208C" w14:textId="77777777" w:rsidR="005F15A3" w:rsidRPr="003572AC" w:rsidRDefault="005F15A3" w:rsidP="00F27534">
      <w:pPr>
        <w:spacing w:line="276" w:lineRule="auto"/>
        <w:jc w:val="both"/>
        <w:rPr>
          <w:sz w:val="24"/>
          <w:szCs w:val="24"/>
        </w:rPr>
      </w:pPr>
      <w:r w:rsidRPr="003572AC">
        <w:rPr>
          <w:sz w:val="24"/>
          <w:szCs w:val="24"/>
        </w:rPr>
        <w:t>Individuals who have access to personal data are required:</w:t>
      </w:r>
    </w:p>
    <w:p w14:paraId="5BC3474A" w14:textId="77777777" w:rsidR="005F15A3" w:rsidRPr="003572AC" w:rsidRDefault="005F15A3" w:rsidP="00265FD5">
      <w:pPr>
        <w:numPr>
          <w:ilvl w:val="0"/>
          <w:numId w:val="26"/>
        </w:numPr>
        <w:spacing w:line="276" w:lineRule="auto"/>
        <w:rPr>
          <w:sz w:val="24"/>
          <w:szCs w:val="24"/>
        </w:rPr>
      </w:pPr>
      <w:r w:rsidRPr="003572AC">
        <w:rPr>
          <w:sz w:val="24"/>
          <w:szCs w:val="24"/>
        </w:rPr>
        <w:t>To access only data that they have authority to access and only for authorised purposes.</w:t>
      </w:r>
    </w:p>
    <w:p w14:paraId="6D92D712" w14:textId="77777777" w:rsidR="005F15A3" w:rsidRPr="003572AC" w:rsidRDefault="005F15A3" w:rsidP="00265FD5">
      <w:pPr>
        <w:numPr>
          <w:ilvl w:val="0"/>
          <w:numId w:val="26"/>
        </w:numPr>
        <w:spacing w:line="276" w:lineRule="auto"/>
        <w:rPr>
          <w:sz w:val="24"/>
          <w:szCs w:val="24"/>
        </w:rPr>
      </w:pPr>
      <w:r w:rsidRPr="003572AC">
        <w:rPr>
          <w:sz w:val="24"/>
          <w:szCs w:val="24"/>
        </w:rPr>
        <w:t>Not to disclose data except to individuals (whether inside or outside SR Supply Chain Consultants Ltd) who have appropriate authorisation.</w:t>
      </w:r>
    </w:p>
    <w:p w14:paraId="3551C1AE" w14:textId="77777777" w:rsidR="005F15A3" w:rsidRPr="003572AC" w:rsidRDefault="005F15A3" w:rsidP="00265FD5">
      <w:pPr>
        <w:numPr>
          <w:ilvl w:val="0"/>
          <w:numId w:val="26"/>
        </w:numPr>
        <w:spacing w:line="276" w:lineRule="auto"/>
        <w:rPr>
          <w:sz w:val="24"/>
          <w:szCs w:val="24"/>
        </w:rPr>
      </w:pPr>
      <w:r w:rsidRPr="003572AC">
        <w:rPr>
          <w:sz w:val="24"/>
          <w:szCs w:val="24"/>
        </w:rPr>
        <w:t>To keep data secure (for example by complying with rules on access to premises, computer access, including password protection, and secure file storage and destruction).</w:t>
      </w:r>
    </w:p>
    <w:p w14:paraId="1C7FF8AB" w14:textId="6995BF0E" w:rsidR="005F15A3" w:rsidRPr="003572AC" w:rsidRDefault="005F15A3" w:rsidP="00265FD5">
      <w:pPr>
        <w:numPr>
          <w:ilvl w:val="0"/>
          <w:numId w:val="26"/>
        </w:numPr>
        <w:spacing w:line="276" w:lineRule="auto"/>
        <w:rPr>
          <w:sz w:val="24"/>
          <w:szCs w:val="24"/>
        </w:rPr>
      </w:pPr>
      <w:r w:rsidRPr="003572AC">
        <w:rPr>
          <w:sz w:val="24"/>
          <w:szCs w:val="24"/>
        </w:rPr>
        <w:t xml:space="preserve">Not to remove personal data, or devices containing, or that can be used to access personal data, from SR Supply Chain Consultants </w:t>
      </w:r>
      <w:r w:rsidR="00533FB1" w:rsidRPr="003572AC">
        <w:rPr>
          <w:sz w:val="24"/>
          <w:szCs w:val="24"/>
        </w:rPr>
        <w:t>Ltd.’s</w:t>
      </w:r>
      <w:r w:rsidRPr="003572AC">
        <w:rPr>
          <w:sz w:val="24"/>
          <w:szCs w:val="24"/>
        </w:rPr>
        <w:t xml:space="preserve"> premises without adopting appropriate security measures (such as encryption or password protection) to secure the data and the device. Please refer to the IT Acceptable Use Policy for Learners and Staff and Cryptographic Control Policy for further information.</w:t>
      </w:r>
    </w:p>
    <w:p w14:paraId="74738465" w14:textId="77777777" w:rsidR="005F15A3" w:rsidRPr="003572AC" w:rsidRDefault="005F15A3" w:rsidP="00265FD5">
      <w:pPr>
        <w:numPr>
          <w:ilvl w:val="0"/>
          <w:numId w:val="26"/>
        </w:numPr>
        <w:spacing w:line="276" w:lineRule="auto"/>
        <w:rPr>
          <w:sz w:val="24"/>
          <w:szCs w:val="24"/>
        </w:rPr>
      </w:pPr>
      <w:r w:rsidRPr="003572AC">
        <w:rPr>
          <w:sz w:val="24"/>
          <w:szCs w:val="24"/>
        </w:rPr>
        <w:t>Not to store personal data on local drives or on personal devices that are used for work purposes.</w:t>
      </w:r>
    </w:p>
    <w:p w14:paraId="0EAB1373" w14:textId="49275F4B" w:rsidR="005F15A3" w:rsidRPr="003572AC" w:rsidRDefault="005F15A3" w:rsidP="00265FD5">
      <w:pPr>
        <w:numPr>
          <w:ilvl w:val="0"/>
          <w:numId w:val="26"/>
        </w:numPr>
        <w:spacing w:line="276" w:lineRule="auto"/>
        <w:rPr>
          <w:sz w:val="24"/>
          <w:szCs w:val="24"/>
        </w:rPr>
      </w:pPr>
      <w:r w:rsidRPr="4D9CA3CD">
        <w:rPr>
          <w:sz w:val="24"/>
          <w:szCs w:val="24"/>
        </w:rPr>
        <w:t>To report data breaches of which they become aware to the data protection officer immediately.</w:t>
      </w:r>
    </w:p>
    <w:p w14:paraId="5415E6E3" w14:textId="3A23391B" w:rsidR="005F15A3" w:rsidRPr="003572AC" w:rsidRDefault="005F15A3" w:rsidP="00F27534">
      <w:pPr>
        <w:spacing w:line="276" w:lineRule="auto"/>
        <w:rPr>
          <w:sz w:val="24"/>
          <w:szCs w:val="24"/>
        </w:rPr>
      </w:pPr>
      <w:r w:rsidRPr="003572AC">
        <w:rPr>
          <w:sz w:val="24"/>
          <w:szCs w:val="24"/>
        </w:rPr>
        <w:t xml:space="preserve">Failing to observe these requirements may amount to a disciplinary offence, which will be dealt with under SR Supply Chain Consultants </w:t>
      </w:r>
      <w:r w:rsidR="00F33359" w:rsidRPr="003572AC">
        <w:rPr>
          <w:sz w:val="24"/>
          <w:szCs w:val="24"/>
        </w:rPr>
        <w:t>Ltd.’s</w:t>
      </w:r>
      <w:r w:rsidRPr="003572AC">
        <w:rPr>
          <w:sz w:val="24"/>
          <w:szCs w:val="24"/>
        </w:rPr>
        <w:t xml:space="preserve"> disciplinary procedure. Significant or deliberate breaches of this policy, such as accessing employee or customer data without authorisation or a legitimate reason to do so, may constitute gross misconduct and could lead to dismissal without notice.</w:t>
      </w:r>
    </w:p>
    <w:p w14:paraId="67477093" w14:textId="77777777" w:rsidR="005F15A3" w:rsidRPr="00E923DB" w:rsidRDefault="005F15A3" w:rsidP="00F27534">
      <w:pPr>
        <w:pStyle w:val="Heading1"/>
        <w:spacing w:line="276" w:lineRule="auto"/>
        <w:rPr>
          <w:b/>
          <w:bCs/>
          <w:color w:val="auto"/>
        </w:rPr>
      </w:pPr>
      <w:bookmarkStart w:id="58" w:name="_Toc89851984"/>
      <w:bookmarkStart w:id="59" w:name="_Toc129079423"/>
      <w:bookmarkStart w:id="60" w:name="_Toc143030627"/>
      <w:r w:rsidRPr="00E923DB">
        <w:rPr>
          <w:b/>
          <w:bCs/>
          <w:color w:val="auto"/>
        </w:rPr>
        <w:t>Training</w:t>
      </w:r>
      <w:bookmarkEnd w:id="58"/>
      <w:bookmarkEnd w:id="59"/>
      <w:bookmarkEnd w:id="60"/>
    </w:p>
    <w:p w14:paraId="3AB696A3" w14:textId="77777777" w:rsidR="005F15A3" w:rsidRPr="003572AC" w:rsidRDefault="005F15A3" w:rsidP="00F27534">
      <w:pPr>
        <w:spacing w:line="276" w:lineRule="auto"/>
        <w:rPr>
          <w:sz w:val="24"/>
          <w:szCs w:val="24"/>
        </w:rPr>
      </w:pPr>
      <w:r w:rsidRPr="003572AC">
        <w:rPr>
          <w:sz w:val="24"/>
          <w:szCs w:val="24"/>
        </w:rPr>
        <w:t>SR Supply Chain Consultants Ltd will provide training to all individuals about their data protection responsibilities as part of the induction process.</w:t>
      </w:r>
    </w:p>
    <w:p w14:paraId="09BDBFE3" w14:textId="77777777" w:rsidR="005F15A3" w:rsidRPr="003572AC" w:rsidRDefault="005F15A3" w:rsidP="00F27534">
      <w:pPr>
        <w:spacing w:line="276" w:lineRule="auto"/>
        <w:rPr>
          <w:sz w:val="24"/>
          <w:szCs w:val="24"/>
        </w:rPr>
      </w:pPr>
      <w:r w:rsidRPr="003572AC">
        <w:rPr>
          <w:sz w:val="24"/>
          <w:szCs w:val="24"/>
        </w:rPr>
        <w:t>Individuals whose roles require regular access to personal data, or who are responsible for implementing this policy, or responding to subject access requests under this policy, will receive additional training to help them understand their duties and how to comply with them.</w:t>
      </w:r>
    </w:p>
    <w:p w14:paraId="4F7724AE" w14:textId="77777777" w:rsidR="005F15A3" w:rsidRPr="00242A80" w:rsidRDefault="005F15A3" w:rsidP="00F27534">
      <w:pPr>
        <w:pStyle w:val="Heading1"/>
        <w:spacing w:line="276" w:lineRule="auto"/>
        <w:rPr>
          <w:b/>
          <w:bCs/>
          <w:color w:val="auto"/>
        </w:rPr>
      </w:pPr>
      <w:bookmarkStart w:id="61" w:name="_Toc129079424"/>
      <w:bookmarkStart w:id="62" w:name="_Toc143030628"/>
      <w:bookmarkStart w:id="63" w:name="_Toc89851985"/>
      <w:r w:rsidRPr="00242A80">
        <w:rPr>
          <w:b/>
          <w:bCs/>
          <w:color w:val="auto"/>
        </w:rPr>
        <w:lastRenderedPageBreak/>
        <w:t>CCTV</w:t>
      </w:r>
      <w:bookmarkEnd w:id="61"/>
      <w:bookmarkEnd w:id="62"/>
      <w:r w:rsidRPr="00242A80">
        <w:rPr>
          <w:b/>
          <w:bCs/>
          <w:color w:val="auto"/>
        </w:rPr>
        <w:t xml:space="preserve"> </w:t>
      </w:r>
      <w:bookmarkEnd w:id="63"/>
    </w:p>
    <w:p w14:paraId="28C71069" w14:textId="77777777" w:rsidR="005F15A3" w:rsidRPr="003572AC" w:rsidRDefault="005F15A3" w:rsidP="00F27534">
      <w:pPr>
        <w:spacing w:line="276" w:lineRule="auto"/>
        <w:rPr>
          <w:sz w:val="24"/>
          <w:szCs w:val="24"/>
        </w:rPr>
      </w:pPr>
      <w:r w:rsidRPr="003572AC">
        <w:rPr>
          <w:sz w:val="24"/>
          <w:szCs w:val="24"/>
        </w:rPr>
        <w:t>SR Supply Chain Consultants Ltd operates CCTV on external areas of the premises, for the purpose of security and for crime prevention. Your image, may therefore, be captured by CCTV, but will only be accessed by an authorised manager. Your image could be shared as part of an investigation with HR, H&amp;S advisors, Health and Safety Executive and the police. By the nature of an investigation this list is not exhaustive.</w:t>
      </w:r>
    </w:p>
    <w:p w14:paraId="77CD66E1" w14:textId="77777777" w:rsidR="005F15A3" w:rsidRPr="00242A80" w:rsidRDefault="005F15A3" w:rsidP="005F15A3">
      <w:pPr>
        <w:pStyle w:val="Heading1"/>
        <w:rPr>
          <w:b/>
          <w:bCs/>
          <w:color w:val="auto"/>
        </w:rPr>
      </w:pPr>
      <w:bookmarkStart w:id="64" w:name="_Toc129079425"/>
      <w:bookmarkStart w:id="65" w:name="_Toc143030629"/>
      <w:r w:rsidRPr="00242A80">
        <w:rPr>
          <w:b/>
          <w:bCs/>
          <w:color w:val="auto"/>
        </w:rPr>
        <w:t>Requesting access to your data</w:t>
      </w:r>
      <w:bookmarkEnd w:id="64"/>
      <w:bookmarkEnd w:id="65"/>
    </w:p>
    <w:p w14:paraId="1DF0C4AB" w14:textId="77777777" w:rsidR="005F15A3" w:rsidRPr="003572AC" w:rsidRDefault="005F15A3" w:rsidP="00F27534">
      <w:pPr>
        <w:spacing w:line="276" w:lineRule="auto"/>
        <w:jc w:val="both"/>
        <w:rPr>
          <w:sz w:val="24"/>
          <w:szCs w:val="24"/>
        </w:rPr>
      </w:pPr>
      <w:r w:rsidRPr="003572AC">
        <w:rPr>
          <w:sz w:val="24"/>
          <w:szCs w:val="24"/>
        </w:rPr>
        <w:t xml:space="preserve">Under the GDPR legislation, learners have the right to request access to the information we hold about them. To make a request for your personal information please contact susan.rashid@srscc.co.uk. </w:t>
      </w:r>
    </w:p>
    <w:p w14:paraId="38B5A292" w14:textId="77777777" w:rsidR="005F15A3" w:rsidRPr="003572AC" w:rsidRDefault="005F15A3" w:rsidP="00F27534">
      <w:pPr>
        <w:spacing w:line="276" w:lineRule="auto"/>
        <w:jc w:val="both"/>
        <w:rPr>
          <w:sz w:val="24"/>
          <w:szCs w:val="24"/>
        </w:rPr>
      </w:pPr>
      <w:r w:rsidRPr="003572AC">
        <w:rPr>
          <w:sz w:val="24"/>
          <w:szCs w:val="24"/>
        </w:rPr>
        <w:t>You have the right to:</w:t>
      </w:r>
    </w:p>
    <w:p w14:paraId="2B2A9BB3" w14:textId="46D53D52" w:rsidR="005F15A3" w:rsidRPr="003572AC" w:rsidRDefault="005F15A3" w:rsidP="00265FD5">
      <w:pPr>
        <w:numPr>
          <w:ilvl w:val="0"/>
          <w:numId w:val="27"/>
        </w:numPr>
        <w:spacing w:line="276" w:lineRule="auto"/>
        <w:jc w:val="both"/>
        <w:rPr>
          <w:sz w:val="24"/>
          <w:szCs w:val="24"/>
        </w:rPr>
      </w:pPr>
      <w:r w:rsidRPr="003572AC">
        <w:rPr>
          <w:sz w:val="24"/>
          <w:szCs w:val="24"/>
        </w:rPr>
        <w:t xml:space="preserve">Prevent processing for the purpose of direct </w:t>
      </w:r>
      <w:r w:rsidR="0027773F" w:rsidRPr="003572AC">
        <w:rPr>
          <w:sz w:val="24"/>
          <w:szCs w:val="24"/>
        </w:rPr>
        <w:t>marketing.</w:t>
      </w:r>
    </w:p>
    <w:p w14:paraId="1CA3E1A5" w14:textId="55AD18E3" w:rsidR="005F15A3" w:rsidRPr="003572AC" w:rsidRDefault="005F15A3" w:rsidP="00265FD5">
      <w:pPr>
        <w:numPr>
          <w:ilvl w:val="0"/>
          <w:numId w:val="27"/>
        </w:numPr>
        <w:spacing w:line="276" w:lineRule="auto"/>
        <w:jc w:val="both"/>
        <w:rPr>
          <w:sz w:val="24"/>
          <w:szCs w:val="24"/>
        </w:rPr>
      </w:pPr>
      <w:r w:rsidRPr="003572AC">
        <w:rPr>
          <w:sz w:val="24"/>
          <w:szCs w:val="24"/>
        </w:rPr>
        <w:t xml:space="preserve">Object to decisions being taken by automated </w:t>
      </w:r>
      <w:r w:rsidR="0027773F" w:rsidRPr="003572AC">
        <w:rPr>
          <w:sz w:val="24"/>
          <w:szCs w:val="24"/>
        </w:rPr>
        <w:t>means.</w:t>
      </w:r>
    </w:p>
    <w:p w14:paraId="56143295" w14:textId="6519101B" w:rsidR="005F15A3" w:rsidRPr="003572AC" w:rsidRDefault="005F15A3" w:rsidP="00265FD5">
      <w:pPr>
        <w:numPr>
          <w:ilvl w:val="0"/>
          <w:numId w:val="27"/>
        </w:numPr>
        <w:spacing w:line="276" w:lineRule="auto"/>
        <w:jc w:val="both"/>
        <w:rPr>
          <w:sz w:val="24"/>
          <w:szCs w:val="24"/>
        </w:rPr>
      </w:pPr>
      <w:r w:rsidRPr="003572AC">
        <w:rPr>
          <w:sz w:val="24"/>
          <w:szCs w:val="24"/>
        </w:rPr>
        <w:t xml:space="preserve">In certain circumstances have inaccurate personal data rectified, blocked, erased or </w:t>
      </w:r>
      <w:r w:rsidR="0027773F" w:rsidRPr="003572AC">
        <w:rPr>
          <w:sz w:val="24"/>
          <w:szCs w:val="24"/>
        </w:rPr>
        <w:t>destroyed.</w:t>
      </w:r>
    </w:p>
    <w:p w14:paraId="5FE56E72" w14:textId="032E369F" w:rsidR="005F15A3" w:rsidRPr="003572AC" w:rsidRDefault="005F15A3" w:rsidP="00265FD5">
      <w:pPr>
        <w:numPr>
          <w:ilvl w:val="0"/>
          <w:numId w:val="27"/>
        </w:numPr>
        <w:spacing w:line="276" w:lineRule="auto"/>
        <w:jc w:val="both"/>
        <w:rPr>
          <w:sz w:val="24"/>
          <w:szCs w:val="24"/>
        </w:rPr>
      </w:pPr>
      <w:r w:rsidRPr="003572AC">
        <w:rPr>
          <w:sz w:val="24"/>
          <w:szCs w:val="24"/>
        </w:rPr>
        <w:t xml:space="preserve">Claim compensation for damages caused by breach of GDPR </w:t>
      </w:r>
      <w:r w:rsidR="0027773F" w:rsidRPr="003572AC">
        <w:rPr>
          <w:sz w:val="24"/>
          <w:szCs w:val="24"/>
        </w:rPr>
        <w:t>regulations.</w:t>
      </w:r>
    </w:p>
    <w:p w14:paraId="7FCAEFF7" w14:textId="1A30971D" w:rsidR="005F15A3" w:rsidRPr="003572AC" w:rsidRDefault="005F15A3" w:rsidP="00265FD5">
      <w:pPr>
        <w:numPr>
          <w:ilvl w:val="0"/>
          <w:numId w:val="27"/>
        </w:numPr>
        <w:spacing w:line="276" w:lineRule="auto"/>
        <w:jc w:val="both"/>
        <w:rPr>
          <w:sz w:val="24"/>
          <w:szCs w:val="24"/>
        </w:rPr>
      </w:pPr>
      <w:r w:rsidRPr="003572AC">
        <w:rPr>
          <w:sz w:val="24"/>
          <w:szCs w:val="24"/>
        </w:rPr>
        <w:t xml:space="preserve">Object to processing of personal data that is likely to </w:t>
      </w:r>
      <w:r w:rsidR="00167E06" w:rsidRPr="003572AC">
        <w:rPr>
          <w:sz w:val="24"/>
          <w:szCs w:val="24"/>
        </w:rPr>
        <w:t>cause or</w:t>
      </w:r>
      <w:r w:rsidRPr="003572AC">
        <w:rPr>
          <w:sz w:val="24"/>
          <w:szCs w:val="24"/>
        </w:rPr>
        <w:t xml:space="preserve"> is causing damage or </w:t>
      </w:r>
      <w:r w:rsidR="0027773F" w:rsidRPr="003572AC">
        <w:rPr>
          <w:sz w:val="24"/>
          <w:szCs w:val="24"/>
        </w:rPr>
        <w:t>distress.</w:t>
      </w:r>
    </w:p>
    <w:p w14:paraId="2764CDCB" w14:textId="77777777" w:rsidR="005F15A3" w:rsidRPr="003572AC" w:rsidRDefault="005F15A3" w:rsidP="00F27534">
      <w:pPr>
        <w:spacing w:line="276" w:lineRule="auto"/>
        <w:jc w:val="both"/>
        <w:rPr>
          <w:sz w:val="24"/>
          <w:szCs w:val="24"/>
        </w:rPr>
      </w:pPr>
      <w:r w:rsidRPr="003572AC">
        <w:rPr>
          <w:sz w:val="24"/>
          <w:szCs w:val="24"/>
        </w:rPr>
        <w:t xml:space="preserve">If you have a concern about the way we collect or use your personal </w:t>
      </w:r>
      <w:proofErr w:type="gramStart"/>
      <w:r w:rsidRPr="003572AC">
        <w:rPr>
          <w:sz w:val="24"/>
          <w:szCs w:val="24"/>
        </w:rPr>
        <w:t>data</w:t>
      </w:r>
      <w:proofErr w:type="gramEnd"/>
      <w:r w:rsidRPr="003572AC">
        <w:rPr>
          <w:sz w:val="24"/>
          <w:szCs w:val="24"/>
        </w:rPr>
        <w:t xml:space="preserve"> please raise the concern with us in the first instance. Alternatively, you can contact the Information Commissioner’s Office at </w:t>
      </w:r>
      <w:hyperlink r:id="rId17" w:history="1">
        <w:r w:rsidRPr="003572AC">
          <w:rPr>
            <w:rStyle w:val="Hyperlink"/>
            <w:sz w:val="24"/>
            <w:szCs w:val="24"/>
          </w:rPr>
          <w:t>https://ico.org.uk/concerns</w:t>
        </w:r>
      </w:hyperlink>
    </w:p>
    <w:p w14:paraId="6137B059" w14:textId="77777777" w:rsidR="005F15A3" w:rsidRPr="003572AC" w:rsidRDefault="005F15A3" w:rsidP="00F27534">
      <w:pPr>
        <w:spacing w:line="276" w:lineRule="auto"/>
        <w:jc w:val="both"/>
        <w:rPr>
          <w:sz w:val="24"/>
          <w:szCs w:val="24"/>
        </w:rPr>
      </w:pPr>
      <w:bookmarkStart w:id="66" w:name="_Toc129079426"/>
      <w:r w:rsidRPr="003572AC">
        <w:rPr>
          <w:sz w:val="24"/>
          <w:szCs w:val="24"/>
        </w:rPr>
        <w:t>Contact</w:t>
      </w:r>
      <w:bookmarkEnd w:id="66"/>
    </w:p>
    <w:p w14:paraId="30752ABD" w14:textId="77777777" w:rsidR="005F15A3" w:rsidRPr="003572AC" w:rsidRDefault="005F15A3" w:rsidP="00F27534">
      <w:pPr>
        <w:spacing w:line="276" w:lineRule="auto"/>
        <w:jc w:val="both"/>
        <w:rPr>
          <w:sz w:val="24"/>
          <w:szCs w:val="24"/>
        </w:rPr>
      </w:pPr>
      <w:bookmarkStart w:id="67" w:name="_Toc129079427"/>
      <w:r w:rsidRPr="003572AC">
        <w:rPr>
          <w:sz w:val="24"/>
          <w:szCs w:val="24"/>
        </w:rPr>
        <w:t xml:space="preserve">If you would like to </w:t>
      </w:r>
      <w:proofErr w:type="gramStart"/>
      <w:r w:rsidRPr="003572AC">
        <w:rPr>
          <w:sz w:val="24"/>
          <w:szCs w:val="24"/>
        </w:rPr>
        <w:t>discuss</w:t>
      </w:r>
      <w:proofErr w:type="gramEnd"/>
      <w:r w:rsidRPr="003572AC">
        <w:rPr>
          <w:sz w:val="24"/>
          <w:szCs w:val="24"/>
        </w:rPr>
        <w:t xml:space="preserve"> please contact:</w:t>
      </w:r>
      <w:bookmarkEnd w:id="67"/>
    </w:p>
    <w:p w14:paraId="19F5576D" w14:textId="77777777" w:rsidR="005F15A3" w:rsidRPr="003572AC" w:rsidRDefault="005F15A3" w:rsidP="00F27534">
      <w:pPr>
        <w:spacing w:line="276" w:lineRule="auto"/>
        <w:jc w:val="both"/>
        <w:rPr>
          <w:sz w:val="24"/>
          <w:szCs w:val="24"/>
        </w:rPr>
      </w:pPr>
      <w:r w:rsidRPr="003572AC">
        <w:rPr>
          <w:sz w:val="24"/>
          <w:szCs w:val="24"/>
        </w:rPr>
        <w:t>SR Supply Chain Consultants Ltd</w:t>
      </w:r>
    </w:p>
    <w:p w14:paraId="74279E00" w14:textId="77777777" w:rsidR="005F15A3" w:rsidRPr="003572AC" w:rsidRDefault="005F15A3" w:rsidP="00F27534">
      <w:pPr>
        <w:spacing w:line="276" w:lineRule="auto"/>
        <w:jc w:val="both"/>
        <w:rPr>
          <w:sz w:val="24"/>
          <w:szCs w:val="24"/>
        </w:rPr>
      </w:pPr>
      <w:r w:rsidRPr="003572AC">
        <w:rPr>
          <w:sz w:val="24"/>
          <w:szCs w:val="24"/>
        </w:rPr>
        <w:t>Parkside House</w:t>
      </w:r>
    </w:p>
    <w:p w14:paraId="2EE5690D" w14:textId="77777777" w:rsidR="005F15A3" w:rsidRPr="003572AC" w:rsidRDefault="005F15A3" w:rsidP="00F27534">
      <w:pPr>
        <w:spacing w:line="276" w:lineRule="auto"/>
        <w:jc w:val="both"/>
        <w:rPr>
          <w:sz w:val="24"/>
          <w:szCs w:val="24"/>
        </w:rPr>
      </w:pPr>
      <w:r w:rsidRPr="003572AC">
        <w:rPr>
          <w:sz w:val="24"/>
          <w:szCs w:val="24"/>
        </w:rPr>
        <w:t>190-192 Wigan Road</w:t>
      </w:r>
    </w:p>
    <w:p w14:paraId="31FBE5B9" w14:textId="77777777" w:rsidR="005F15A3" w:rsidRPr="003572AC" w:rsidRDefault="005F15A3" w:rsidP="00F27534">
      <w:pPr>
        <w:spacing w:line="276" w:lineRule="auto"/>
        <w:jc w:val="both"/>
        <w:rPr>
          <w:sz w:val="24"/>
          <w:szCs w:val="24"/>
        </w:rPr>
      </w:pPr>
      <w:r w:rsidRPr="003572AC">
        <w:rPr>
          <w:sz w:val="24"/>
          <w:szCs w:val="24"/>
        </w:rPr>
        <w:t>Euxton, Chorley</w:t>
      </w:r>
    </w:p>
    <w:p w14:paraId="27A8C76B" w14:textId="77777777" w:rsidR="005F15A3" w:rsidRPr="003572AC" w:rsidRDefault="005F15A3" w:rsidP="00F27534">
      <w:pPr>
        <w:spacing w:line="276" w:lineRule="auto"/>
        <w:jc w:val="both"/>
        <w:rPr>
          <w:sz w:val="24"/>
          <w:szCs w:val="24"/>
        </w:rPr>
      </w:pPr>
      <w:r w:rsidRPr="003572AC">
        <w:rPr>
          <w:sz w:val="24"/>
          <w:szCs w:val="24"/>
        </w:rPr>
        <w:t>Lancashire</w:t>
      </w:r>
    </w:p>
    <w:p w14:paraId="10F72C37" w14:textId="77777777" w:rsidR="005F15A3" w:rsidRPr="003572AC" w:rsidRDefault="005F15A3" w:rsidP="00F27534">
      <w:pPr>
        <w:spacing w:line="276" w:lineRule="auto"/>
        <w:jc w:val="both"/>
        <w:rPr>
          <w:sz w:val="24"/>
          <w:szCs w:val="24"/>
        </w:rPr>
      </w:pPr>
      <w:r w:rsidRPr="003572AC">
        <w:rPr>
          <w:sz w:val="24"/>
          <w:szCs w:val="24"/>
        </w:rPr>
        <w:t>PR7 6JW</w:t>
      </w:r>
    </w:p>
    <w:p w14:paraId="7567F35F" w14:textId="77777777" w:rsidR="005F15A3" w:rsidRPr="00242A80" w:rsidRDefault="005F15A3" w:rsidP="005F15A3">
      <w:pPr>
        <w:pStyle w:val="Heading1"/>
        <w:rPr>
          <w:b/>
          <w:bCs/>
          <w:color w:val="auto"/>
        </w:rPr>
      </w:pPr>
      <w:bookmarkStart w:id="68" w:name="_Toc129079428"/>
      <w:bookmarkStart w:id="69" w:name="_Toc143030630"/>
      <w:r w:rsidRPr="00242A80">
        <w:rPr>
          <w:b/>
          <w:bCs/>
          <w:color w:val="auto"/>
        </w:rPr>
        <w:lastRenderedPageBreak/>
        <w:t>Data Deletion/Destruction</w:t>
      </w:r>
      <w:bookmarkEnd w:id="68"/>
      <w:bookmarkEnd w:id="69"/>
    </w:p>
    <w:p w14:paraId="2FF088F6" w14:textId="77777777" w:rsidR="005F15A3" w:rsidRPr="003572AC" w:rsidRDefault="005F15A3" w:rsidP="00F27534">
      <w:pPr>
        <w:spacing w:line="276" w:lineRule="auto"/>
        <w:jc w:val="both"/>
        <w:rPr>
          <w:sz w:val="24"/>
          <w:szCs w:val="24"/>
        </w:rPr>
      </w:pPr>
      <w:r w:rsidRPr="003572AC">
        <w:rPr>
          <w:sz w:val="24"/>
          <w:szCs w:val="24"/>
        </w:rPr>
        <w:t>Data destruction is the process of safely and securely destroying sensitive data. In the context of IT asset disposal, data destruction refers to the sanitisation of data contained on data-bearing devices such as hard drives, servers, hard disks, and mobile devices.</w:t>
      </w:r>
    </w:p>
    <w:p w14:paraId="39C30C2D" w14:textId="77777777" w:rsidR="005F15A3" w:rsidRPr="003572AC" w:rsidRDefault="005F15A3" w:rsidP="00F27534">
      <w:pPr>
        <w:spacing w:line="276" w:lineRule="auto"/>
        <w:jc w:val="both"/>
        <w:rPr>
          <w:sz w:val="24"/>
          <w:szCs w:val="24"/>
        </w:rPr>
      </w:pPr>
      <w:r w:rsidRPr="003572AC">
        <w:rPr>
          <w:sz w:val="24"/>
          <w:szCs w:val="24"/>
        </w:rPr>
        <w:t>Depending on the data and where it is stored there are three methods available for secure data destruction:</w:t>
      </w:r>
    </w:p>
    <w:p w14:paraId="0AB6E6C7" w14:textId="77777777" w:rsidR="005F15A3" w:rsidRPr="003572AC" w:rsidRDefault="005F15A3" w:rsidP="00F27534">
      <w:pPr>
        <w:spacing w:line="276" w:lineRule="auto"/>
        <w:jc w:val="both"/>
        <w:rPr>
          <w:sz w:val="24"/>
          <w:szCs w:val="24"/>
        </w:rPr>
      </w:pPr>
      <w:r w:rsidRPr="003572AC">
        <w:rPr>
          <w:sz w:val="24"/>
          <w:szCs w:val="24"/>
        </w:rPr>
        <w:t>Overwriting – In the process of overwriting, old files are ‘overwritten’ with new files. This is also known as data erasure.</w:t>
      </w:r>
    </w:p>
    <w:p w14:paraId="25C01E43" w14:textId="77777777" w:rsidR="005F15A3" w:rsidRPr="003572AC" w:rsidRDefault="005F15A3" w:rsidP="00F27534">
      <w:pPr>
        <w:spacing w:line="276" w:lineRule="auto"/>
        <w:jc w:val="both"/>
        <w:rPr>
          <w:sz w:val="24"/>
          <w:szCs w:val="24"/>
        </w:rPr>
      </w:pPr>
      <w:r w:rsidRPr="003572AC">
        <w:rPr>
          <w:sz w:val="24"/>
          <w:szCs w:val="24"/>
        </w:rPr>
        <w:t>Degaussing – Degaussing uses specialist hardware to erase the magnetic field contained in storage media, making it unreadable.</w:t>
      </w:r>
    </w:p>
    <w:p w14:paraId="5655AC22" w14:textId="77777777" w:rsidR="005F15A3" w:rsidRPr="003572AC" w:rsidRDefault="005F15A3" w:rsidP="00F27534">
      <w:pPr>
        <w:spacing w:line="276" w:lineRule="auto"/>
        <w:jc w:val="both"/>
        <w:rPr>
          <w:sz w:val="24"/>
          <w:szCs w:val="24"/>
        </w:rPr>
      </w:pPr>
      <w:r w:rsidRPr="003572AC">
        <w:rPr>
          <w:sz w:val="24"/>
          <w:szCs w:val="24"/>
        </w:rPr>
        <w:t>Physical Destruction – This process entails the physical destruction of data bearing devices through methods such as disk shredding.</w:t>
      </w:r>
    </w:p>
    <w:p w14:paraId="2FB96C3E" w14:textId="77777777" w:rsidR="005F15A3" w:rsidRPr="003572AC" w:rsidRDefault="005F15A3" w:rsidP="00F27534">
      <w:pPr>
        <w:spacing w:line="276" w:lineRule="auto"/>
        <w:jc w:val="both"/>
        <w:rPr>
          <w:sz w:val="24"/>
          <w:szCs w:val="24"/>
        </w:rPr>
      </w:pPr>
      <w:r w:rsidRPr="003572AC">
        <w:rPr>
          <w:sz w:val="24"/>
          <w:szCs w:val="24"/>
        </w:rPr>
        <w:t>Appendix A sets out schedule of data retention and recommended disposal methods.</w:t>
      </w:r>
    </w:p>
    <w:p w14:paraId="777A62D5" w14:textId="77777777" w:rsidR="005F15A3" w:rsidRPr="003572AC" w:rsidRDefault="005F15A3" w:rsidP="005F15A3">
      <w:pPr>
        <w:spacing w:line="360" w:lineRule="auto"/>
        <w:jc w:val="both"/>
        <w:rPr>
          <w:b/>
          <w:sz w:val="24"/>
          <w:szCs w:val="24"/>
        </w:rPr>
      </w:pPr>
      <w:r w:rsidRPr="003572AC">
        <w:rPr>
          <w:b/>
          <w:sz w:val="24"/>
          <w:szCs w:val="24"/>
        </w:rPr>
        <w:br w:type="page"/>
      </w:r>
      <w:bookmarkStart w:id="70" w:name="_Toc129079429"/>
      <w:r w:rsidRPr="003572AC">
        <w:rPr>
          <w:b/>
          <w:sz w:val="24"/>
          <w:szCs w:val="24"/>
        </w:rPr>
        <w:lastRenderedPageBreak/>
        <w:t>Appendix A</w:t>
      </w:r>
      <w:bookmarkEnd w:id="70"/>
    </w:p>
    <w:p w14:paraId="2D2E7D31" w14:textId="77777777" w:rsidR="005F15A3" w:rsidRPr="003572AC" w:rsidRDefault="005F15A3" w:rsidP="005F15A3">
      <w:pPr>
        <w:spacing w:line="360" w:lineRule="auto"/>
        <w:jc w:val="both"/>
        <w:rPr>
          <w:sz w:val="24"/>
          <w:szCs w:val="24"/>
        </w:rPr>
      </w:pPr>
      <w:r w:rsidRPr="003572AC">
        <w:rPr>
          <w:sz w:val="24"/>
          <w:szCs w:val="24"/>
        </w:rPr>
        <w:t>Schedule of Data Retention and Disposal Methods</w:t>
      </w:r>
    </w:p>
    <w:tbl>
      <w:tblPr>
        <w:tblStyle w:val="TableGrid"/>
        <w:tblW w:w="9010" w:type="dxa"/>
        <w:tblLook w:val="04A0" w:firstRow="1" w:lastRow="0" w:firstColumn="1" w:lastColumn="0" w:noHBand="0" w:noVBand="1"/>
      </w:tblPr>
      <w:tblGrid>
        <w:gridCol w:w="3964"/>
        <w:gridCol w:w="2127"/>
        <w:gridCol w:w="2919"/>
      </w:tblGrid>
      <w:tr w:rsidR="005F15A3" w:rsidRPr="003572AC" w14:paraId="32405172" w14:textId="77777777" w:rsidTr="00592D93">
        <w:tc>
          <w:tcPr>
            <w:tcW w:w="9010" w:type="dxa"/>
            <w:gridSpan w:val="3"/>
          </w:tcPr>
          <w:p w14:paraId="6B85855C" w14:textId="77777777" w:rsidR="005F15A3" w:rsidRPr="003572AC" w:rsidRDefault="005F15A3" w:rsidP="00F27534">
            <w:pPr>
              <w:spacing w:after="160" w:line="276" w:lineRule="auto"/>
              <w:rPr>
                <w:sz w:val="24"/>
                <w:szCs w:val="24"/>
              </w:rPr>
            </w:pPr>
            <w:r w:rsidRPr="003572AC">
              <w:rPr>
                <w:sz w:val="24"/>
                <w:szCs w:val="24"/>
              </w:rPr>
              <w:t>This schedule sets out how long information should be retained and disposed of using:</w:t>
            </w:r>
          </w:p>
          <w:p w14:paraId="7C59FBFA" w14:textId="77777777" w:rsidR="005F15A3" w:rsidRPr="003572AC" w:rsidRDefault="005F15A3" w:rsidP="00F27534">
            <w:pPr>
              <w:spacing w:after="160" w:line="276" w:lineRule="auto"/>
              <w:rPr>
                <w:sz w:val="24"/>
                <w:szCs w:val="24"/>
              </w:rPr>
            </w:pPr>
            <w:r w:rsidRPr="003572AC">
              <w:rPr>
                <w:sz w:val="24"/>
                <w:szCs w:val="24"/>
              </w:rPr>
              <w:t>Overwriting – In the process of overwriting, old files are ‘overwritten’ with new files. This is also known as data erasure.</w:t>
            </w:r>
          </w:p>
          <w:p w14:paraId="232492D8" w14:textId="77777777" w:rsidR="005F15A3" w:rsidRPr="003572AC" w:rsidRDefault="005F15A3" w:rsidP="00F27534">
            <w:pPr>
              <w:spacing w:after="160" w:line="276" w:lineRule="auto"/>
              <w:rPr>
                <w:sz w:val="24"/>
                <w:szCs w:val="24"/>
              </w:rPr>
            </w:pPr>
            <w:r w:rsidRPr="003572AC">
              <w:rPr>
                <w:sz w:val="24"/>
                <w:szCs w:val="24"/>
              </w:rPr>
              <w:t>Degaussing – Degaussing uses specialist hardware to erase the magnetic field contained in storage media, making it unreadable.</w:t>
            </w:r>
          </w:p>
          <w:p w14:paraId="4D222709" w14:textId="77777777" w:rsidR="005F15A3" w:rsidRPr="003572AC" w:rsidRDefault="005F15A3" w:rsidP="00F27534">
            <w:pPr>
              <w:spacing w:after="160" w:line="276" w:lineRule="auto"/>
              <w:rPr>
                <w:sz w:val="24"/>
                <w:szCs w:val="24"/>
              </w:rPr>
            </w:pPr>
            <w:r w:rsidRPr="003572AC">
              <w:rPr>
                <w:sz w:val="24"/>
                <w:szCs w:val="24"/>
              </w:rPr>
              <w:t>Physical Destruction – This process entails the physical destruction of data bearing devices through methods such as disk shredding.</w:t>
            </w:r>
          </w:p>
        </w:tc>
      </w:tr>
      <w:tr w:rsidR="005F15A3" w:rsidRPr="003572AC" w14:paraId="46413556" w14:textId="77777777" w:rsidTr="00592D93">
        <w:tc>
          <w:tcPr>
            <w:tcW w:w="9010" w:type="dxa"/>
            <w:gridSpan w:val="3"/>
            <w:shd w:val="clear" w:color="auto" w:fill="1A92B7"/>
          </w:tcPr>
          <w:p w14:paraId="68815FB3" w14:textId="77777777" w:rsidR="005F15A3" w:rsidRPr="003572AC" w:rsidRDefault="005F15A3" w:rsidP="00592D93">
            <w:pPr>
              <w:spacing w:after="160" w:line="360" w:lineRule="auto"/>
              <w:jc w:val="both"/>
              <w:rPr>
                <w:rFonts w:asciiTheme="majorHAnsi" w:hAnsiTheme="majorHAnsi" w:cstheme="majorHAnsi"/>
                <w:color w:val="FFFFFF" w:themeColor="background1"/>
                <w:sz w:val="28"/>
                <w:szCs w:val="28"/>
              </w:rPr>
            </w:pPr>
            <w:r w:rsidRPr="003572AC">
              <w:rPr>
                <w:rFonts w:asciiTheme="majorHAnsi" w:hAnsiTheme="majorHAnsi" w:cstheme="majorHAnsi"/>
                <w:b/>
                <w:bCs/>
                <w:color w:val="FFFFFF" w:themeColor="background1"/>
                <w:sz w:val="28"/>
                <w:szCs w:val="28"/>
              </w:rPr>
              <w:t>Learner Records</w:t>
            </w:r>
          </w:p>
        </w:tc>
      </w:tr>
      <w:tr w:rsidR="005F15A3" w:rsidRPr="003572AC" w14:paraId="546C1EE0" w14:textId="77777777" w:rsidTr="00592D93">
        <w:tc>
          <w:tcPr>
            <w:tcW w:w="3964" w:type="dxa"/>
          </w:tcPr>
          <w:p w14:paraId="4EA7FFE1" w14:textId="77777777" w:rsidR="005F15A3" w:rsidRPr="003572AC" w:rsidRDefault="005F15A3" w:rsidP="00095B77">
            <w:pPr>
              <w:spacing w:line="276" w:lineRule="auto"/>
              <w:jc w:val="both"/>
              <w:rPr>
                <w:sz w:val="24"/>
                <w:szCs w:val="24"/>
              </w:rPr>
            </w:pPr>
            <w:r w:rsidRPr="003572AC">
              <w:rPr>
                <w:rFonts w:asciiTheme="majorHAnsi" w:hAnsiTheme="majorHAnsi" w:cstheme="majorHAnsi"/>
                <w:b/>
                <w:bCs/>
                <w:sz w:val="28"/>
                <w:szCs w:val="28"/>
              </w:rPr>
              <w:t>Information Type</w:t>
            </w:r>
          </w:p>
        </w:tc>
        <w:tc>
          <w:tcPr>
            <w:tcW w:w="2127" w:type="dxa"/>
          </w:tcPr>
          <w:p w14:paraId="1E103A33" w14:textId="77777777" w:rsidR="005F15A3" w:rsidRPr="003572AC" w:rsidRDefault="005F15A3" w:rsidP="00095B77">
            <w:pPr>
              <w:spacing w:line="276" w:lineRule="auto"/>
              <w:jc w:val="both"/>
              <w:rPr>
                <w:sz w:val="24"/>
                <w:szCs w:val="24"/>
              </w:rPr>
            </w:pPr>
            <w:r w:rsidRPr="003572AC">
              <w:rPr>
                <w:rFonts w:asciiTheme="majorHAnsi" w:hAnsiTheme="majorHAnsi" w:cstheme="majorHAnsi"/>
                <w:b/>
                <w:bCs/>
                <w:sz w:val="28"/>
                <w:szCs w:val="28"/>
              </w:rPr>
              <w:t>Format</w:t>
            </w:r>
          </w:p>
        </w:tc>
        <w:tc>
          <w:tcPr>
            <w:tcW w:w="2919" w:type="dxa"/>
          </w:tcPr>
          <w:p w14:paraId="6F9579BC" w14:textId="77777777" w:rsidR="005F15A3" w:rsidRPr="003572AC" w:rsidRDefault="005F15A3" w:rsidP="00095B77">
            <w:pPr>
              <w:spacing w:line="276" w:lineRule="auto"/>
              <w:jc w:val="both"/>
              <w:rPr>
                <w:sz w:val="24"/>
                <w:szCs w:val="24"/>
              </w:rPr>
            </w:pPr>
            <w:r w:rsidRPr="003572AC">
              <w:rPr>
                <w:rFonts w:asciiTheme="majorHAnsi" w:hAnsiTheme="majorHAnsi" w:cstheme="majorHAnsi"/>
                <w:b/>
                <w:bCs/>
                <w:sz w:val="28"/>
                <w:szCs w:val="28"/>
              </w:rPr>
              <w:t>Retention Period</w:t>
            </w:r>
          </w:p>
        </w:tc>
      </w:tr>
      <w:tr w:rsidR="005F15A3" w:rsidRPr="003572AC" w14:paraId="1618B649" w14:textId="77777777" w:rsidTr="00592D93">
        <w:tc>
          <w:tcPr>
            <w:tcW w:w="3964" w:type="dxa"/>
          </w:tcPr>
          <w:p w14:paraId="52E961B3" w14:textId="77777777" w:rsidR="005F15A3" w:rsidRPr="003572AC" w:rsidRDefault="005F15A3" w:rsidP="00095B77">
            <w:pPr>
              <w:spacing w:after="160" w:line="276" w:lineRule="auto"/>
              <w:jc w:val="both"/>
              <w:rPr>
                <w:sz w:val="24"/>
                <w:szCs w:val="24"/>
              </w:rPr>
            </w:pPr>
            <w:r w:rsidRPr="003572AC">
              <w:rPr>
                <w:sz w:val="24"/>
                <w:szCs w:val="24"/>
              </w:rPr>
              <w:t xml:space="preserve">Name </w:t>
            </w:r>
          </w:p>
        </w:tc>
        <w:tc>
          <w:tcPr>
            <w:tcW w:w="2127" w:type="dxa"/>
          </w:tcPr>
          <w:p w14:paraId="5E55E033" w14:textId="77777777" w:rsidR="005F15A3" w:rsidRPr="003572AC" w:rsidRDefault="005F15A3" w:rsidP="00095B77">
            <w:pPr>
              <w:spacing w:after="160" w:line="276" w:lineRule="auto"/>
              <w:jc w:val="both"/>
              <w:rPr>
                <w:sz w:val="24"/>
                <w:szCs w:val="24"/>
              </w:rPr>
            </w:pPr>
            <w:r w:rsidRPr="003572AC">
              <w:rPr>
                <w:sz w:val="24"/>
                <w:szCs w:val="24"/>
              </w:rPr>
              <w:t>Electronic – Aptem</w:t>
            </w:r>
          </w:p>
        </w:tc>
        <w:tc>
          <w:tcPr>
            <w:tcW w:w="2919" w:type="dxa"/>
          </w:tcPr>
          <w:p w14:paraId="1F86EC01" w14:textId="77777777" w:rsidR="005F15A3" w:rsidRPr="003572AC" w:rsidRDefault="005F15A3" w:rsidP="00095B77">
            <w:pPr>
              <w:spacing w:after="160" w:line="276" w:lineRule="auto"/>
              <w:jc w:val="both"/>
              <w:rPr>
                <w:sz w:val="24"/>
                <w:szCs w:val="24"/>
              </w:rPr>
            </w:pPr>
            <w:r w:rsidRPr="003572AC">
              <w:rPr>
                <w:sz w:val="24"/>
                <w:szCs w:val="24"/>
              </w:rPr>
              <w:t>3 years or upon request</w:t>
            </w:r>
          </w:p>
        </w:tc>
      </w:tr>
      <w:tr w:rsidR="005F15A3" w:rsidRPr="003572AC" w14:paraId="131C6B01" w14:textId="77777777" w:rsidTr="00592D93">
        <w:tc>
          <w:tcPr>
            <w:tcW w:w="3964" w:type="dxa"/>
          </w:tcPr>
          <w:p w14:paraId="4D15D2C7" w14:textId="77777777" w:rsidR="005F15A3" w:rsidRPr="003572AC" w:rsidRDefault="005F15A3" w:rsidP="00095B77">
            <w:pPr>
              <w:spacing w:after="160" w:line="276" w:lineRule="auto"/>
              <w:jc w:val="both"/>
              <w:rPr>
                <w:sz w:val="24"/>
                <w:szCs w:val="24"/>
              </w:rPr>
            </w:pPr>
            <w:r w:rsidRPr="003572AC">
              <w:rPr>
                <w:sz w:val="24"/>
                <w:szCs w:val="24"/>
              </w:rPr>
              <w:t>Address</w:t>
            </w:r>
          </w:p>
        </w:tc>
        <w:tc>
          <w:tcPr>
            <w:tcW w:w="2127" w:type="dxa"/>
          </w:tcPr>
          <w:p w14:paraId="59440857" w14:textId="77777777" w:rsidR="005F15A3" w:rsidRPr="003572AC" w:rsidRDefault="005F15A3" w:rsidP="00095B77">
            <w:pPr>
              <w:spacing w:after="160" w:line="276" w:lineRule="auto"/>
              <w:jc w:val="both"/>
              <w:rPr>
                <w:sz w:val="24"/>
                <w:szCs w:val="24"/>
              </w:rPr>
            </w:pPr>
            <w:r w:rsidRPr="003572AC">
              <w:rPr>
                <w:sz w:val="24"/>
                <w:szCs w:val="24"/>
              </w:rPr>
              <w:t>Electronic – Aptem</w:t>
            </w:r>
          </w:p>
        </w:tc>
        <w:tc>
          <w:tcPr>
            <w:tcW w:w="2919" w:type="dxa"/>
          </w:tcPr>
          <w:p w14:paraId="2200C899" w14:textId="77777777" w:rsidR="005F15A3" w:rsidRPr="003572AC" w:rsidRDefault="005F15A3" w:rsidP="00095B77">
            <w:pPr>
              <w:spacing w:after="160" w:line="276" w:lineRule="auto"/>
              <w:jc w:val="both"/>
              <w:rPr>
                <w:sz w:val="24"/>
                <w:szCs w:val="24"/>
              </w:rPr>
            </w:pPr>
            <w:r w:rsidRPr="003572AC">
              <w:rPr>
                <w:sz w:val="24"/>
                <w:szCs w:val="24"/>
              </w:rPr>
              <w:t>3 years or upon request</w:t>
            </w:r>
          </w:p>
        </w:tc>
      </w:tr>
      <w:tr w:rsidR="005F15A3" w:rsidRPr="003572AC" w14:paraId="67CE1719" w14:textId="77777777" w:rsidTr="00592D93">
        <w:tc>
          <w:tcPr>
            <w:tcW w:w="3964" w:type="dxa"/>
          </w:tcPr>
          <w:p w14:paraId="4441BB89" w14:textId="77777777" w:rsidR="005F15A3" w:rsidRPr="003572AC" w:rsidRDefault="005F15A3" w:rsidP="00095B77">
            <w:pPr>
              <w:spacing w:after="160" w:line="276" w:lineRule="auto"/>
              <w:jc w:val="both"/>
              <w:rPr>
                <w:sz w:val="24"/>
                <w:szCs w:val="24"/>
              </w:rPr>
            </w:pPr>
            <w:r w:rsidRPr="003572AC">
              <w:rPr>
                <w:sz w:val="24"/>
                <w:szCs w:val="24"/>
              </w:rPr>
              <w:t>ULN</w:t>
            </w:r>
          </w:p>
        </w:tc>
        <w:tc>
          <w:tcPr>
            <w:tcW w:w="2127" w:type="dxa"/>
          </w:tcPr>
          <w:p w14:paraId="28C45D20" w14:textId="77777777" w:rsidR="005F15A3" w:rsidRPr="003572AC" w:rsidRDefault="005F15A3" w:rsidP="00095B77">
            <w:pPr>
              <w:spacing w:after="160" w:line="276" w:lineRule="auto"/>
              <w:jc w:val="both"/>
              <w:rPr>
                <w:sz w:val="24"/>
                <w:szCs w:val="24"/>
              </w:rPr>
            </w:pPr>
            <w:r w:rsidRPr="003572AC">
              <w:rPr>
                <w:sz w:val="24"/>
                <w:szCs w:val="24"/>
              </w:rPr>
              <w:t>Electronic – Aptem</w:t>
            </w:r>
          </w:p>
        </w:tc>
        <w:tc>
          <w:tcPr>
            <w:tcW w:w="2919" w:type="dxa"/>
          </w:tcPr>
          <w:p w14:paraId="10354CC0" w14:textId="77777777" w:rsidR="005F15A3" w:rsidRPr="003572AC" w:rsidRDefault="005F15A3" w:rsidP="00095B77">
            <w:pPr>
              <w:spacing w:after="160" w:line="276" w:lineRule="auto"/>
              <w:jc w:val="both"/>
              <w:rPr>
                <w:sz w:val="24"/>
                <w:szCs w:val="24"/>
              </w:rPr>
            </w:pPr>
            <w:r w:rsidRPr="003572AC">
              <w:rPr>
                <w:sz w:val="24"/>
                <w:szCs w:val="24"/>
              </w:rPr>
              <w:t>3 years or upon request</w:t>
            </w:r>
          </w:p>
        </w:tc>
      </w:tr>
      <w:tr w:rsidR="005F15A3" w:rsidRPr="003572AC" w14:paraId="24130147" w14:textId="77777777" w:rsidTr="00592D93">
        <w:tc>
          <w:tcPr>
            <w:tcW w:w="3964" w:type="dxa"/>
          </w:tcPr>
          <w:p w14:paraId="68590082" w14:textId="77777777" w:rsidR="005F15A3" w:rsidRPr="003572AC" w:rsidRDefault="005F15A3" w:rsidP="00095B77">
            <w:pPr>
              <w:spacing w:after="160" w:line="276" w:lineRule="auto"/>
              <w:jc w:val="both"/>
              <w:rPr>
                <w:sz w:val="24"/>
                <w:szCs w:val="24"/>
              </w:rPr>
            </w:pPr>
            <w:r w:rsidRPr="003572AC">
              <w:rPr>
                <w:sz w:val="24"/>
                <w:szCs w:val="24"/>
              </w:rPr>
              <w:t>DOB</w:t>
            </w:r>
          </w:p>
        </w:tc>
        <w:tc>
          <w:tcPr>
            <w:tcW w:w="2127" w:type="dxa"/>
          </w:tcPr>
          <w:p w14:paraId="397560AE" w14:textId="77777777" w:rsidR="005F15A3" w:rsidRPr="003572AC" w:rsidRDefault="005F15A3" w:rsidP="00095B77">
            <w:pPr>
              <w:spacing w:after="160" w:line="276" w:lineRule="auto"/>
              <w:jc w:val="both"/>
              <w:rPr>
                <w:sz w:val="24"/>
                <w:szCs w:val="24"/>
              </w:rPr>
            </w:pPr>
            <w:r w:rsidRPr="003572AC">
              <w:rPr>
                <w:sz w:val="24"/>
                <w:szCs w:val="24"/>
              </w:rPr>
              <w:t>Electronic – Aptem</w:t>
            </w:r>
          </w:p>
        </w:tc>
        <w:tc>
          <w:tcPr>
            <w:tcW w:w="2919" w:type="dxa"/>
          </w:tcPr>
          <w:p w14:paraId="670ACACD" w14:textId="77777777" w:rsidR="005F15A3" w:rsidRPr="003572AC" w:rsidRDefault="005F15A3" w:rsidP="00095B77">
            <w:pPr>
              <w:spacing w:after="160" w:line="276" w:lineRule="auto"/>
              <w:jc w:val="both"/>
              <w:rPr>
                <w:sz w:val="24"/>
                <w:szCs w:val="24"/>
              </w:rPr>
            </w:pPr>
            <w:r w:rsidRPr="003572AC">
              <w:rPr>
                <w:sz w:val="24"/>
                <w:szCs w:val="24"/>
              </w:rPr>
              <w:t>3 years or upon request</w:t>
            </w:r>
          </w:p>
        </w:tc>
      </w:tr>
      <w:tr w:rsidR="005F15A3" w:rsidRPr="003572AC" w14:paraId="60CB7ED8" w14:textId="77777777" w:rsidTr="00592D93">
        <w:tc>
          <w:tcPr>
            <w:tcW w:w="3964" w:type="dxa"/>
          </w:tcPr>
          <w:p w14:paraId="0824BC5D" w14:textId="77777777" w:rsidR="005F15A3" w:rsidRPr="003572AC" w:rsidRDefault="005F15A3" w:rsidP="00095B77">
            <w:pPr>
              <w:spacing w:after="160" w:line="276" w:lineRule="auto"/>
              <w:jc w:val="both"/>
              <w:rPr>
                <w:sz w:val="24"/>
                <w:szCs w:val="24"/>
              </w:rPr>
            </w:pPr>
            <w:bookmarkStart w:id="71" w:name="_Hlk139875256"/>
            <w:r w:rsidRPr="003572AC">
              <w:rPr>
                <w:sz w:val="24"/>
                <w:szCs w:val="24"/>
              </w:rPr>
              <w:t>Qualifications</w:t>
            </w:r>
          </w:p>
        </w:tc>
        <w:tc>
          <w:tcPr>
            <w:tcW w:w="2127" w:type="dxa"/>
          </w:tcPr>
          <w:p w14:paraId="045AFEC6" w14:textId="77777777" w:rsidR="005F15A3" w:rsidRPr="003572AC" w:rsidRDefault="005F15A3" w:rsidP="00095B77">
            <w:pPr>
              <w:spacing w:after="160" w:line="276" w:lineRule="auto"/>
              <w:jc w:val="both"/>
              <w:rPr>
                <w:sz w:val="24"/>
                <w:szCs w:val="24"/>
              </w:rPr>
            </w:pPr>
            <w:r w:rsidRPr="003572AC">
              <w:rPr>
                <w:sz w:val="24"/>
                <w:szCs w:val="24"/>
              </w:rPr>
              <w:t>Electronic – Aptem</w:t>
            </w:r>
          </w:p>
        </w:tc>
        <w:tc>
          <w:tcPr>
            <w:tcW w:w="2919" w:type="dxa"/>
          </w:tcPr>
          <w:p w14:paraId="31ECB43E" w14:textId="77777777" w:rsidR="005F15A3" w:rsidRPr="003572AC" w:rsidRDefault="005F15A3" w:rsidP="00095B77">
            <w:pPr>
              <w:spacing w:after="160" w:line="276" w:lineRule="auto"/>
              <w:jc w:val="both"/>
              <w:rPr>
                <w:sz w:val="24"/>
                <w:szCs w:val="24"/>
              </w:rPr>
            </w:pPr>
            <w:r w:rsidRPr="003572AC">
              <w:rPr>
                <w:sz w:val="24"/>
                <w:szCs w:val="24"/>
              </w:rPr>
              <w:t>3 years or upon request</w:t>
            </w:r>
          </w:p>
        </w:tc>
      </w:tr>
      <w:bookmarkEnd w:id="71"/>
      <w:tr w:rsidR="005F15A3" w:rsidRPr="003572AC" w14:paraId="32B6F594" w14:textId="77777777" w:rsidTr="00592D93">
        <w:tc>
          <w:tcPr>
            <w:tcW w:w="3964" w:type="dxa"/>
          </w:tcPr>
          <w:p w14:paraId="79CE19E1" w14:textId="77777777" w:rsidR="005F15A3" w:rsidRPr="003572AC" w:rsidRDefault="005F15A3" w:rsidP="00095B77">
            <w:pPr>
              <w:spacing w:after="160" w:line="276" w:lineRule="auto"/>
              <w:jc w:val="both"/>
              <w:rPr>
                <w:sz w:val="24"/>
                <w:szCs w:val="24"/>
              </w:rPr>
            </w:pPr>
            <w:r w:rsidRPr="003572AC">
              <w:rPr>
                <w:sz w:val="24"/>
                <w:szCs w:val="24"/>
              </w:rPr>
              <w:t>Meeting Recordings</w:t>
            </w:r>
          </w:p>
        </w:tc>
        <w:tc>
          <w:tcPr>
            <w:tcW w:w="2127" w:type="dxa"/>
          </w:tcPr>
          <w:p w14:paraId="72C3BEC7" w14:textId="77777777" w:rsidR="005F15A3" w:rsidRPr="003572AC" w:rsidRDefault="005F15A3" w:rsidP="00095B77">
            <w:pPr>
              <w:spacing w:after="160" w:line="276" w:lineRule="auto"/>
              <w:jc w:val="both"/>
              <w:rPr>
                <w:sz w:val="24"/>
                <w:szCs w:val="24"/>
              </w:rPr>
            </w:pPr>
            <w:r w:rsidRPr="003572AC">
              <w:rPr>
                <w:sz w:val="24"/>
                <w:szCs w:val="24"/>
              </w:rPr>
              <w:t>Electronic – Aptem</w:t>
            </w:r>
          </w:p>
        </w:tc>
        <w:tc>
          <w:tcPr>
            <w:tcW w:w="2919" w:type="dxa"/>
          </w:tcPr>
          <w:p w14:paraId="5A7AC3D0" w14:textId="77777777" w:rsidR="005F15A3" w:rsidRPr="003572AC" w:rsidRDefault="005F15A3" w:rsidP="00095B77">
            <w:pPr>
              <w:spacing w:after="160" w:line="276" w:lineRule="auto"/>
              <w:jc w:val="both"/>
              <w:rPr>
                <w:sz w:val="24"/>
                <w:szCs w:val="24"/>
              </w:rPr>
            </w:pPr>
            <w:r w:rsidRPr="003572AC">
              <w:rPr>
                <w:sz w:val="24"/>
                <w:szCs w:val="24"/>
              </w:rPr>
              <w:t>3 years or upon request</w:t>
            </w:r>
          </w:p>
        </w:tc>
      </w:tr>
      <w:tr w:rsidR="005F15A3" w:rsidRPr="003572AC" w14:paraId="5863A002" w14:textId="77777777" w:rsidTr="00592D93">
        <w:tc>
          <w:tcPr>
            <w:tcW w:w="9010" w:type="dxa"/>
            <w:gridSpan w:val="3"/>
            <w:shd w:val="clear" w:color="auto" w:fill="1A92B7"/>
          </w:tcPr>
          <w:p w14:paraId="2FF801A3" w14:textId="77777777" w:rsidR="005F15A3" w:rsidRPr="003572AC" w:rsidRDefault="005F15A3" w:rsidP="00095B77">
            <w:pPr>
              <w:spacing w:after="160" w:line="276" w:lineRule="auto"/>
              <w:jc w:val="both"/>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IT</w:t>
            </w:r>
          </w:p>
        </w:tc>
      </w:tr>
      <w:tr w:rsidR="005F15A3" w:rsidRPr="003572AC" w14:paraId="53817DAA" w14:textId="77777777" w:rsidTr="00592D93">
        <w:tc>
          <w:tcPr>
            <w:tcW w:w="3964" w:type="dxa"/>
          </w:tcPr>
          <w:p w14:paraId="00FE45BF" w14:textId="77777777" w:rsidR="005F15A3" w:rsidRPr="003572AC" w:rsidRDefault="005F15A3" w:rsidP="00095B77">
            <w:pPr>
              <w:spacing w:after="160" w:line="276" w:lineRule="auto"/>
              <w:jc w:val="both"/>
              <w:rPr>
                <w:sz w:val="24"/>
                <w:szCs w:val="24"/>
              </w:rPr>
            </w:pPr>
            <w:r w:rsidRPr="003572AC">
              <w:rPr>
                <w:sz w:val="24"/>
                <w:szCs w:val="24"/>
              </w:rPr>
              <w:t>IT Business Case</w:t>
            </w:r>
          </w:p>
        </w:tc>
        <w:tc>
          <w:tcPr>
            <w:tcW w:w="2127" w:type="dxa"/>
          </w:tcPr>
          <w:p w14:paraId="35C65BC5"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15BB74EE" w14:textId="77777777" w:rsidR="005F15A3" w:rsidRPr="003572AC" w:rsidRDefault="005F15A3" w:rsidP="00095B77">
            <w:pPr>
              <w:spacing w:after="160" w:line="276" w:lineRule="auto"/>
              <w:jc w:val="both"/>
              <w:rPr>
                <w:sz w:val="24"/>
                <w:szCs w:val="24"/>
              </w:rPr>
            </w:pPr>
            <w:r w:rsidRPr="003572AC">
              <w:rPr>
                <w:sz w:val="24"/>
                <w:szCs w:val="24"/>
              </w:rPr>
              <w:t>5 years</w:t>
            </w:r>
          </w:p>
        </w:tc>
      </w:tr>
      <w:tr w:rsidR="005F15A3" w:rsidRPr="003572AC" w14:paraId="2486FF9B" w14:textId="77777777" w:rsidTr="00592D93">
        <w:tc>
          <w:tcPr>
            <w:tcW w:w="3964" w:type="dxa"/>
          </w:tcPr>
          <w:p w14:paraId="29BECD3C" w14:textId="77777777" w:rsidR="005F15A3" w:rsidRPr="003572AC" w:rsidRDefault="005F15A3" w:rsidP="00095B77">
            <w:pPr>
              <w:spacing w:after="160" w:line="276" w:lineRule="auto"/>
              <w:jc w:val="both"/>
              <w:rPr>
                <w:sz w:val="24"/>
                <w:szCs w:val="24"/>
              </w:rPr>
            </w:pPr>
            <w:r w:rsidRPr="003572AC">
              <w:rPr>
                <w:sz w:val="24"/>
                <w:szCs w:val="24"/>
              </w:rPr>
              <w:t>Major Incidents Reports</w:t>
            </w:r>
          </w:p>
        </w:tc>
        <w:tc>
          <w:tcPr>
            <w:tcW w:w="2127" w:type="dxa"/>
          </w:tcPr>
          <w:p w14:paraId="17D42E8C"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420A69BB"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07E0D1E4" w14:textId="77777777" w:rsidTr="00592D93">
        <w:tc>
          <w:tcPr>
            <w:tcW w:w="3964" w:type="dxa"/>
          </w:tcPr>
          <w:p w14:paraId="6A089A86" w14:textId="77777777" w:rsidR="005F15A3" w:rsidRPr="003572AC" w:rsidRDefault="005F15A3" w:rsidP="00095B77">
            <w:pPr>
              <w:spacing w:after="160" w:line="276" w:lineRule="auto"/>
              <w:jc w:val="both"/>
              <w:rPr>
                <w:sz w:val="24"/>
                <w:szCs w:val="24"/>
              </w:rPr>
            </w:pPr>
            <w:r w:rsidRPr="003572AC">
              <w:rPr>
                <w:sz w:val="24"/>
                <w:szCs w:val="24"/>
              </w:rPr>
              <w:t>Instant Messenger &amp; Teams Private Chat</w:t>
            </w:r>
          </w:p>
        </w:tc>
        <w:tc>
          <w:tcPr>
            <w:tcW w:w="2127" w:type="dxa"/>
          </w:tcPr>
          <w:p w14:paraId="671CEFE0"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5C2B657A" w14:textId="77777777" w:rsidR="005F15A3" w:rsidRPr="003572AC" w:rsidRDefault="005F15A3" w:rsidP="00095B77">
            <w:pPr>
              <w:spacing w:after="160" w:line="276" w:lineRule="auto"/>
              <w:jc w:val="both"/>
              <w:rPr>
                <w:sz w:val="24"/>
                <w:szCs w:val="24"/>
              </w:rPr>
            </w:pPr>
            <w:r w:rsidRPr="003572AC">
              <w:rPr>
                <w:sz w:val="24"/>
                <w:szCs w:val="24"/>
              </w:rPr>
              <w:t>30 days</w:t>
            </w:r>
          </w:p>
        </w:tc>
      </w:tr>
      <w:tr w:rsidR="005F15A3" w:rsidRPr="003572AC" w14:paraId="072994EE" w14:textId="77777777" w:rsidTr="00592D93">
        <w:tc>
          <w:tcPr>
            <w:tcW w:w="9010" w:type="dxa"/>
            <w:gridSpan w:val="3"/>
            <w:shd w:val="clear" w:color="auto" w:fill="1A92B7"/>
          </w:tcPr>
          <w:p w14:paraId="56E0BFC4" w14:textId="77777777" w:rsidR="005F15A3" w:rsidRPr="003572AC" w:rsidRDefault="005F15A3" w:rsidP="00095B77">
            <w:pPr>
              <w:spacing w:after="160" w:line="276" w:lineRule="auto"/>
              <w:jc w:val="both"/>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HR</w:t>
            </w:r>
          </w:p>
        </w:tc>
      </w:tr>
      <w:tr w:rsidR="005F15A3" w:rsidRPr="003572AC" w14:paraId="5045349F" w14:textId="77777777" w:rsidTr="00592D93">
        <w:tc>
          <w:tcPr>
            <w:tcW w:w="3964" w:type="dxa"/>
          </w:tcPr>
          <w:p w14:paraId="61430FF4" w14:textId="77777777" w:rsidR="005F15A3" w:rsidRPr="003572AC" w:rsidRDefault="005F15A3" w:rsidP="00095B77">
            <w:pPr>
              <w:spacing w:after="160" w:line="276" w:lineRule="auto"/>
              <w:jc w:val="both"/>
              <w:rPr>
                <w:sz w:val="24"/>
                <w:szCs w:val="24"/>
              </w:rPr>
            </w:pPr>
            <w:bookmarkStart w:id="72" w:name="_Hlk73084345"/>
            <w:r w:rsidRPr="003572AC">
              <w:rPr>
                <w:sz w:val="24"/>
                <w:szCs w:val="24"/>
              </w:rPr>
              <w:t>Pay, Pension</w:t>
            </w:r>
          </w:p>
        </w:tc>
        <w:tc>
          <w:tcPr>
            <w:tcW w:w="2127" w:type="dxa"/>
          </w:tcPr>
          <w:p w14:paraId="64C7E4E5"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63A51C8D"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1538E88D" w14:textId="77777777" w:rsidTr="00592D93">
        <w:tc>
          <w:tcPr>
            <w:tcW w:w="3964" w:type="dxa"/>
          </w:tcPr>
          <w:p w14:paraId="0A00AB14" w14:textId="77777777" w:rsidR="005F15A3" w:rsidRPr="003572AC" w:rsidRDefault="005F15A3" w:rsidP="00095B77">
            <w:pPr>
              <w:spacing w:after="160" w:line="276" w:lineRule="auto"/>
              <w:jc w:val="both"/>
              <w:rPr>
                <w:sz w:val="24"/>
                <w:szCs w:val="24"/>
              </w:rPr>
            </w:pPr>
            <w:r w:rsidRPr="003572AC">
              <w:rPr>
                <w:sz w:val="24"/>
                <w:szCs w:val="24"/>
              </w:rPr>
              <w:t>Appraisals and Disciplinaries</w:t>
            </w:r>
          </w:p>
        </w:tc>
        <w:tc>
          <w:tcPr>
            <w:tcW w:w="2127" w:type="dxa"/>
          </w:tcPr>
          <w:p w14:paraId="56AFE6A5"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3530339D"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00BC4EE6" w14:textId="77777777" w:rsidTr="00592D93">
        <w:tc>
          <w:tcPr>
            <w:tcW w:w="3964" w:type="dxa"/>
          </w:tcPr>
          <w:p w14:paraId="433E2CE2" w14:textId="77777777" w:rsidR="005F15A3" w:rsidRPr="003572AC" w:rsidRDefault="005F15A3" w:rsidP="00095B77">
            <w:pPr>
              <w:spacing w:after="160" w:line="276" w:lineRule="auto"/>
              <w:jc w:val="both"/>
              <w:rPr>
                <w:sz w:val="24"/>
                <w:szCs w:val="24"/>
              </w:rPr>
            </w:pPr>
            <w:r w:rsidRPr="003572AC">
              <w:rPr>
                <w:sz w:val="24"/>
                <w:szCs w:val="24"/>
              </w:rPr>
              <w:t>Personal Information</w:t>
            </w:r>
          </w:p>
        </w:tc>
        <w:tc>
          <w:tcPr>
            <w:tcW w:w="2127" w:type="dxa"/>
          </w:tcPr>
          <w:p w14:paraId="434CB4C4"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70BF94CC" w14:textId="77777777" w:rsidR="005F15A3" w:rsidRPr="003572AC" w:rsidRDefault="005F15A3" w:rsidP="00095B77">
            <w:pPr>
              <w:spacing w:after="160" w:line="276" w:lineRule="auto"/>
              <w:jc w:val="both"/>
              <w:rPr>
                <w:sz w:val="24"/>
                <w:szCs w:val="24"/>
              </w:rPr>
            </w:pPr>
            <w:r w:rsidRPr="003572AC">
              <w:rPr>
                <w:sz w:val="24"/>
                <w:szCs w:val="24"/>
              </w:rPr>
              <w:t>7 years</w:t>
            </w:r>
          </w:p>
        </w:tc>
      </w:tr>
      <w:bookmarkEnd w:id="72"/>
      <w:tr w:rsidR="005F15A3" w:rsidRPr="003572AC" w14:paraId="645578B1" w14:textId="77777777" w:rsidTr="00592D93">
        <w:tc>
          <w:tcPr>
            <w:tcW w:w="3964" w:type="dxa"/>
          </w:tcPr>
          <w:p w14:paraId="532B7989" w14:textId="77777777" w:rsidR="005F15A3" w:rsidRPr="003572AC" w:rsidRDefault="005F15A3" w:rsidP="00095B77">
            <w:pPr>
              <w:spacing w:after="160" w:line="276" w:lineRule="auto"/>
              <w:jc w:val="both"/>
              <w:rPr>
                <w:sz w:val="24"/>
                <w:szCs w:val="24"/>
              </w:rPr>
            </w:pPr>
            <w:r w:rsidRPr="003572AC">
              <w:rPr>
                <w:sz w:val="24"/>
                <w:szCs w:val="24"/>
              </w:rPr>
              <w:t>CV’s</w:t>
            </w:r>
          </w:p>
        </w:tc>
        <w:tc>
          <w:tcPr>
            <w:tcW w:w="2127" w:type="dxa"/>
          </w:tcPr>
          <w:p w14:paraId="45E26E83"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1AB6728E"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5851AB70" w14:textId="77777777" w:rsidTr="00592D93">
        <w:tc>
          <w:tcPr>
            <w:tcW w:w="3964" w:type="dxa"/>
          </w:tcPr>
          <w:p w14:paraId="3E04069A" w14:textId="77777777" w:rsidR="005F15A3" w:rsidRPr="003572AC" w:rsidRDefault="005F15A3" w:rsidP="00095B77">
            <w:pPr>
              <w:spacing w:after="160" w:line="276" w:lineRule="auto"/>
              <w:jc w:val="both"/>
              <w:rPr>
                <w:sz w:val="24"/>
                <w:szCs w:val="24"/>
              </w:rPr>
            </w:pPr>
            <w:r w:rsidRPr="003572AC">
              <w:rPr>
                <w:sz w:val="24"/>
                <w:szCs w:val="24"/>
              </w:rPr>
              <w:t>Certificates</w:t>
            </w:r>
          </w:p>
        </w:tc>
        <w:tc>
          <w:tcPr>
            <w:tcW w:w="2127" w:type="dxa"/>
          </w:tcPr>
          <w:p w14:paraId="3B7E15CA"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6F16CA09"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19F452B9" w14:textId="77777777" w:rsidTr="00592D93">
        <w:tc>
          <w:tcPr>
            <w:tcW w:w="3964" w:type="dxa"/>
          </w:tcPr>
          <w:p w14:paraId="502ABE61" w14:textId="77777777" w:rsidR="005F15A3" w:rsidRPr="003572AC" w:rsidRDefault="005F15A3" w:rsidP="00095B77">
            <w:pPr>
              <w:spacing w:after="160" w:line="276" w:lineRule="auto"/>
              <w:jc w:val="both"/>
              <w:rPr>
                <w:sz w:val="24"/>
                <w:szCs w:val="24"/>
              </w:rPr>
            </w:pPr>
            <w:r w:rsidRPr="003572AC">
              <w:rPr>
                <w:sz w:val="24"/>
                <w:szCs w:val="24"/>
              </w:rPr>
              <w:lastRenderedPageBreak/>
              <w:t>MI</w:t>
            </w:r>
          </w:p>
        </w:tc>
        <w:tc>
          <w:tcPr>
            <w:tcW w:w="2127" w:type="dxa"/>
          </w:tcPr>
          <w:p w14:paraId="12D66F26"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4772CB76"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6B0B48EA" w14:textId="77777777" w:rsidTr="00592D93">
        <w:tc>
          <w:tcPr>
            <w:tcW w:w="9010" w:type="dxa"/>
            <w:gridSpan w:val="3"/>
            <w:shd w:val="clear" w:color="auto" w:fill="1A92B7"/>
          </w:tcPr>
          <w:p w14:paraId="4D16496A" w14:textId="77777777" w:rsidR="005F15A3" w:rsidRPr="003572AC" w:rsidRDefault="005F15A3" w:rsidP="00095B77">
            <w:pPr>
              <w:spacing w:after="160" w:line="276" w:lineRule="auto"/>
              <w:jc w:val="both"/>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Policy Documents</w:t>
            </w:r>
          </w:p>
        </w:tc>
      </w:tr>
      <w:tr w:rsidR="005F15A3" w:rsidRPr="003572AC" w14:paraId="472AD984" w14:textId="77777777" w:rsidTr="00592D93">
        <w:tc>
          <w:tcPr>
            <w:tcW w:w="3964" w:type="dxa"/>
          </w:tcPr>
          <w:p w14:paraId="2AF917F2" w14:textId="77777777" w:rsidR="005F15A3" w:rsidRPr="003572AC" w:rsidRDefault="005F15A3" w:rsidP="00095B77">
            <w:pPr>
              <w:spacing w:after="160" w:line="276" w:lineRule="auto"/>
              <w:jc w:val="both"/>
              <w:rPr>
                <w:sz w:val="24"/>
                <w:szCs w:val="24"/>
              </w:rPr>
            </w:pPr>
            <w:r w:rsidRPr="003572AC">
              <w:rPr>
                <w:sz w:val="24"/>
                <w:szCs w:val="24"/>
              </w:rPr>
              <w:t>Policies</w:t>
            </w:r>
          </w:p>
        </w:tc>
        <w:tc>
          <w:tcPr>
            <w:tcW w:w="2127" w:type="dxa"/>
          </w:tcPr>
          <w:p w14:paraId="311857C9"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0DEC8EB1"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55EE5F22" w14:textId="77777777" w:rsidTr="00592D93">
        <w:tc>
          <w:tcPr>
            <w:tcW w:w="3964" w:type="dxa"/>
          </w:tcPr>
          <w:p w14:paraId="51E78627" w14:textId="77777777" w:rsidR="005F15A3" w:rsidRPr="003572AC" w:rsidRDefault="005F15A3" w:rsidP="00095B77">
            <w:pPr>
              <w:spacing w:after="160" w:line="276" w:lineRule="auto"/>
              <w:jc w:val="both"/>
              <w:rPr>
                <w:sz w:val="24"/>
                <w:szCs w:val="24"/>
              </w:rPr>
            </w:pPr>
            <w:r w:rsidRPr="003572AC">
              <w:rPr>
                <w:sz w:val="24"/>
                <w:szCs w:val="24"/>
              </w:rPr>
              <w:t>Templates</w:t>
            </w:r>
          </w:p>
        </w:tc>
        <w:tc>
          <w:tcPr>
            <w:tcW w:w="2127" w:type="dxa"/>
          </w:tcPr>
          <w:p w14:paraId="3A1260E8"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6E1C7CD8"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06EF5A93" w14:textId="77777777" w:rsidTr="00592D93">
        <w:tc>
          <w:tcPr>
            <w:tcW w:w="3964" w:type="dxa"/>
          </w:tcPr>
          <w:p w14:paraId="34C46E26" w14:textId="77777777" w:rsidR="005F15A3" w:rsidRPr="003572AC" w:rsidRDefault="005F15A3" w:rsidP="00095B77">
            <w:pPr>
              <w:spacing w:after="160" w:line="276" w:lineRule="auto"/>
              <w:jc w:val="both"/>
              <w:rPr>
                <w:sz w:val="24"/>
                <w:szCs w:val="24"/>
              </w:rPr>
            </w:pPr>
            <w:r w:rsidRPr="003572AC">
              <w:rPr>
                <w:sz w:val="24"/>
                <w:szCs w:val="24"/>
              </w:rPr>
              <w:t>Documents</w:t>
            </w:r>
          </w:p>
        </w:tc>
        <w:tc>
          <w:tcPr>
            <w:tcW w:w="2127" w:type="dxa"/>
          </w:tcPr>
          <w:p w14:paraId="6EC276A0"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354DDBA0" w14:textId="77777777" w:rsidR="005F15A3" w:rsidRPr="003572AC" w:rsidRDefault="005F15A3" w:rsidP="00095B77">
            <w:pPr>
              <w:spacing w:after="160" w:line="276" w:lineRule="auto"/>
              <w:jc w:val="both"/>
              <w:rPr>
                <w:sz w:val="24"/>
                <w:szCs w:val="24"/>
              </w:rPr>
            </w:pPr>
            <w:r w:rsidRPr="003572AC">
              <w:rPr>
                <w:sz w:val="24"/>
                <w:szCs w:val="24"/>
              </w:rPr>
              <w:t>7 years</w:t>
            </w:r>
          </w:p>
        </w:tc>
      </w:tr>
    </w:tbl>
    <w:p w14:paraId="6E54480D" w14:textId="77777777" w:rsidR="005F15A3" w:rsidRPr="00F9768E" w:rsidRDefault="005F15A3" w:rsidP="00095B77">
      <w:pPr>
        <w:spacing w:line="276" w:lineRule="auto"/>
        <w:jc w:val="both"/>
        <w:rPr>
          <w:sz w:val="24"/>
          <w:szCs w:val="24"/>
        </w:rPr>
      </w:pPr>
    </w:p>
    <w:p w14:paraId="72DDCB14" w14:textId="77777777" w:rsidR="0039262B" w:rsidRPr="0004611D" w:rsidRDefault="0039262B" w:rsidP="00A57273">
      <w:pPr>
        <w:pStyle w:val="Heading1"/>
        <w:spacing w:line="360" w:lineRule="auto"/>
        <w:rPr>
          <w:b/>
          <w:bCs/>
          <w:color w:val="auto"/>
        </w:rPr>
      </w:pPr>
      <w:bookmarkStart w:id="73" w:name="_Toc143030631"/>
      <w:r w:rsidRPr="0004611D">
        <w:rPr>
          <w:b/>
          <w:bCs/>
          <w:color w:val="auto"/>
        </w:rPr>
        <w:t>Implementation</w:t>
      </w:r>
      <w:bookmarkEnd w:id="73"/>
    </w:p>
    <w:p w14:paraId="458A88F8" w14:textId="77777777" w:rsidR="00634865" w:rsidRPr="00543072" w:rsidRDefault="00634865" w:rsidP="00B82007">
      <w:pPr>
        <w:spacing w:after="200" w:line="276" w:lineRule="auto"/>
        <w:rPr>
          <w:sz w:val="24"/>
          <w:szCs w:val="24"/>
        </w:rPr>
      </w:pPr>
      <w:r w:rsidRPr="00543072">
        <w:rPr>
          <w:sz w:val="24"/>
          <w:szCs w:val="24"/>
        </w:rPr>
        <w:t>SR</w:t>
      </w:r>
      <w:r>
        <w:rPr>
          <w:sz w:val="24"/>
          <w:szCs w:val="24"/>
        </w:rPr>
        <w:t>SCC</w:t>
      </w:r>
      <w:r w:rsidRPr="00543072">
        <w:rPr>
          <w:sz w:val="24"/>
          <w:szCs w:val="24"/>
        </w:rPr>
        <w:t xml:space="preserve"> Ltd will update HR-related personal data promptly if an individual advises that their information has changed or is inaccurate.</w:t>
      </w:r>
    </w:p>
    <w:p w14:paraId="6EB55FA4" w14:textId="77777777" w:rsidR="00634865" w:rsidRPr="00543072" w:rsidRDefault="00634865" w:rsidP="00B82007">
      <w:pPr>
        <w:spacing w:after="200" w:line="276" w:lineRule="auto"/>
        <w:rPr>
          <w:sz w:val="24"/>
          <w:szCs w:val="24"/>
        </w:rPr>
      </w:pPr>
      <w:r w:rsidRPr="00543072">
        <w:rPr>
          <w:sz w:val="24"/>
          <w:szCs w:val="24"/>
        </w:rPr>
        <w:t xml:space="preserve">Personal data gathered during the employment relationship is held in the individual's personnel file in electronic format on </w:t>
      </w:r>
      <w:proofErr w:type="spellStart"/>
      <w:r w:rsidRPr="00543072">
        <w:rPr>
          <w:sz w:val="24"/>
          <w:szCs w:val="24"/>
        </w:rPr>
        <w:t>BreatheHR</w:t>
      </w:r>
      <w:proofErr w:type="spellEnd"/>
      <w:r w:rsidRPr="00543072">
        <w:rPr>
          <w:sz w:val="24"/>
          <w:szCs w:val="24"/>
        </w:rPr>
        <w:t>. Personal records are also held in the accounts system and Sage for the purposes of processing expenses and payroll.  Periods for which SR</w:t>
      </w:r>
      <w:r>
        <w:rPr>
          <w:sz w:val="24"/>
          <w:szCs w:val="24"/>
        </w:rPr>
        <w:t>SCC</w:t>
      </w:r>
      <w:r w:rsidRPr="00543072">
        <w:rPr>
          <w:sz w:val="24"/>
          <w:szCs w:val="24"/>
        </w:rPr>
        <w:t xml:space="preserve"> Ltd holds HR-related personal data are contained in its privacy notices to individuals and within the relevant HR policy.</w:t>
      </w:r>
    </w:p>
    <w:p w14:paraId="3F2316B5" w14:textId="77777777" w:rsidR="00634865" w:rsidRPr="00543072" w:rsidRDefault="00634865" w:rsidP="00B82007">
      <w:pPr>
        <w:spacing w:after="200" w:line="276" w:lineRule="auto"/>
        <w:rPr>
          <w:sz w:val="24"/>
          <w:szCs w:val="24"/>
        </w:rPr>
      </w:pPr>
      <w:r w:rsidRPr="00543072">
        <w:rPr>
          <w:sz w:val="24"/>
          <w:szCs w:val="24"/>
        </w:rPr>
        <w:t>SR</w:t>
      </w:r>
      <w:r>
        <w:rPr>
          <w:sz w:val="24"/>
          <w:szCs w:val="24"/>
        </w:rPr>
        <w:t>SCC</w:t>
      </w:r>
      <w:r w:rsidRPr="00543072">
        <w:rPr>
          <w:sz w:val="24"/>
          <w:szCs w:val="24"/>
        </w:rPr>
        <w:t xml:space="preserve"> Ltd keeps a record of its processing activities in respect of HR-related personal data in accordance with the requirements of the General Data Protection Regulation (GDPR).</w:t>
      </w:r>
    </w:p>
    <w:p w14:paraId="2C0538EE" w14:textId="77777777" w:rsidR="00821205" w:rsidRPr="00543072" w:rsidRDefault="00821205" w:rsidP="00B82007">
      <w:pPr>
        <w:pStyle w:val="Heading2"/>
        <w:spacing w:line="276" w:lineRule="auto"/>
        <w:rPr>
          <w:b/>
          <w:bCs/>
          <w:color w:val="auto"/>
        </w:rPr>
      </w:pPr>
      <w:bookmarkStart w:id="74" w:name="_Toc129079399"/>
      <w:bookmarkStart w:id="75" w:name="_Toc143030632"/>
      <w:r w:rsidRPr="00543072">
        <w:rPr>
          <w:b/>
          <w:bCs/>
          <w:color w:val="auto"/>
        </w:rPr>
        <w:t>General staff guidelines</w:t>
      </w:r>
      <w:bookmarkEnd w:id="74"/>
      <w:bookmarkEnd w:id="75"/>
    </w:p>
    <w:p w14:paraId="5F65CD50" w14:textId="77777777" w:rsidR="00821205" w:rsidRPr="003572AC" w:rsidRDefault="00821205" w:rsidP="00265FD5">
      <w:pPr>
        <w:numPr>
          <w:ilvl w:val="0"/>
          <w:numId w:val="12"/>
        </w:numPr>
        <w:spacing w:line="276" w:lineRule="auto"/>
        <w:ind w:left="723"/>
        <w:jc w:val="both"/>
        <w:rPr>
          <w:sz w:val="24"/>
          <w:szCs w:val="24"/>
        </w:rPr>
      </w:pPr>
      <w:r w:rsidRPr="003572AC">
        <w:rPr>
          <w:sz w:val="24"/>
          <w:szCs w:val="24"/>
        </w:rPr>
        <w:t xml:space="preserve">The only people able to access data covered by this policy should be those who </w:t>
      </w:r>
      <w:r w:rsidRPr="003572AC">
        <w:rPr>
          <w:b/>
          <w:sz w:val="24"/>
          <w:szCs w:val="24"/>
        </w:rPr>
        <w:t>need it for their work</w:t>
      </w:r>
      <w:r w:rsidRPr="003572AC">
        <w:rPr>
          <w:sz w:val="24"/>
          <w:szCs w:val="24"/>
        </w:rPr>
        <w:t>.</w:t>
      </w:r>
    </w:p>
    <w:p w14:paraId="5F826182" w14:textId="77777777" w:rsidR="00821205" w:rsidRPr="003572AC" w:rsidRDefault="00821205" w:rsidP="00265FD5">
      <w:pPr>
        <w:numPr>
          <w:ilvl w:val="0"/>
          <w:numId w:val="12"/>
        </w:numPr>
        <w:spacing w:line="276" w:lineRule="auto"/>
        <w:ind w:left="723"/>
        <w:jc w:val="both"/>
        <w:rPr>
          <w:sz w:val="24"/>
          <w:szCs w:val="24"/>
        </w:rPr>
      </w:pPr>
      <w:r w:rsidRPr="003572AC">
        <w:rPr>
          <w:sz w:val="24"/>
          <w:szCs w:val="24"/>
        </w:rPr>
        <w:t xml:space="preserve">Data </w:t>
      </w:r>
      <w:r w:rsidRPr="003572AC">
        <w:rPr>
          <w:b/>
          <w:sz w:val="24"/>
          <w:szCs w:val="24"/>
        </w:rPr>
        <w:t>should not be shared informally</w:t>
      </w:r>
      <w:r w:rsidRPr="003572AC">
        <w:rPr>
          <w:sz w:val="24"/>
          <w:szCs w:val="24"/>
        </w:rPr>
        <w:t>. When access to confidential information is required, employees can request it from their line managers.</w:t>
      </w:r>
    </w:p>
    <w:p w14:paraId="27E3A433" w14:textId="77777777" w:rsidR="00821205" w:rsidRPr="003572AC" w:rsidRDefault="00821205" w:rsidP="00265FD5">
      <w:pPr>
        <w:numPr>
          <w:ilvl w:val="0"/>
          <w:numId w:val="12"/>
        </w:numPr>
        <w:spacing w:line="276" w:lineRule="auto"/>
        <w:ind w:left="723"/>
        <w:jc w:val="both"/>
        <w:rPr>
          <w:sz w:val="24"/>
          <w:szCs w:val="24"/>
        </w:rPr>
      </w:pPr>
      <w:r w:rsidRPr="003572AC">
        <w:rPr>
          <w:b/>
          <w:sz w:val="24"/>
          <w:szCs w:val="24"/>
          <w:u w:val="single"/>
        </w:rPr>
        <w:t>SR Supply Chain Consultants Ltd</w:t>
      </w:r>
      <w:r w:rsidRPr="003572AC">
        <w:rPr>
          <w:b/>
          <w:sz w:val="24"/>
          <w:szCs w:val="24"/>
        </w:rPr>
        <w:t xml:space="preserve"> will provide training </w:t>
      </w:r>
      <w:r w:rsidRPr="003572AC">
        <w:rPr>
          <w:sz w:val="24"/>
          <w:szCs w:val="24"/>
        </w:rPr>
        <w:t>to all employees to help them understand their responsibilities when handling data.</w:t>
      </w:r>
    </w:p>
    <w:p w14:paraId="631F088D" w14:textId="77777777" w:rsidR="00821205" w:rsidRPr="003572AC" w:rsidRDefault="00821205" w:rsidP="00265FD5">
      <w:pPr>
        <w:numPr>
          <w:ilvl w:val="0"/>
          <w:numId w:val="12"/>
        </w:numPr>
        <w:spacing w:line="276" w:lineRule="auto"/>
        <w:ind w:left="723"/>
        <w:jc w:val="both"/>
        <w:rPr>
          <w:sz w:val="24"/>
          <w:szCs w:val="24"/>
        </w:rPr>
      </w:pPr>
      <w:r w:rsidRPr="003572AC">
        <w:rPr>
          <w:sz w:val="24"/>
          <w:szCs w:val="24"/>
        </w:rPr>
        <w:t>Employees should keep all data secure, by taking sensible precautions and following the guidelines below.</w:t>
      </w:r>
    </w:p>
    <w:p w14:paraId="3897E2C3" w14:textId="77777777" w:rsidR="00821205" w:rsidRPr="003572AC" w:rsidRDefault="00821205" w:rsidP="00265FD5">
      <w:pPr>
        <w:numPr>
          <w:ilvl w:val="0"/>
          <w:numId w:val="12"/>
        </w:numPr>
        <w:spacing w:line="276" w:lineRule="auto"/>
        <w:ind w:left="723"/>
        <w:jc w:val="both"/>
        <w:rPr>
          <w:sz w:val="24"/>
          <w:szCs w:val="24"/>
        </w:rPr>
      </w:pPr>
      <w:proofErr w:type="gramStart"/>
      <w:r w:rsidRPr="003572AC">
        <w:rPr>
          <w:sz w:val="24"/>
          <w:szCs w:val="24"/>
        </w:rPr>
        <w:t xml:space="preserve">In particular, </w:t>
      </w:r>
      <w:r w:rsidRPr="003572AC">
        <w:rPr>
          <w:b/>
          <w:sz w:val="24"/>
          <w:szCs w:val="24"/>
        </w:rPr>
        <w:t>strong</w:t>
      </w:r>
      <w:proofErr w:type="gramEnd"/>
      <w:r w:rsidRPr="003572AC">
        <w:rPr>
          <w:b/>
          <w:sz w:val="24"/>
          <w:szCs w:val="24"/>
        </w:rPr>
        <w:t xml:space="preserve"> passwords must be used,</w:t>
      </w:r>
      <w:r w:rsidRPr="003572AC">
        <w:rPr>
          <w:sz w:val="24"/>
          <w:szCs w:val="24"/>
        </w:rPr>
        <w:t xml:space="preserve"> and they should never be shared in line with the password policy.</w:t>
      </w:r>
    </w:p>
    <w:p w14:paraId="35E32F01" w14:textId="77777777" w:rsidR="00821205" w:rsidRPr="003572AC" w:rsidRDefault="00821205" w:rsidP="00265FD5">
      <w:pPr>
        <w:numPr>
          <w:ilvl w:val="0"/>
          <w:numId w:val="12"/>
        </w:numPr>
        <w:spacing w:line="276" w:lineRule="auto"/>
        <w:ind w:left="723"/>
        <w:jc w:val="both"/>
        <w:rPr>
          <w:sz w:val="24"/>
          <w:szCs w:val="24"/>
        </w:rPr>
      </w:pPr>
      <w:r w:rsidRPr="003572AC">
        <w:rPr>
          <w:sz w:val="24"/>
          <w:szCs w:val="24"/>
        </w:rPr>
        <w:t xml:space="preserve">Personal data </w:t>
      </w:r>
      <w:r w:rsidRPr="003572AC">
        <w:rPr>
          <w:b/>
          <w:sz w:val="24"/>
          <w:szCs w:val="24"/>
        </w:rPr>
        <w:t xml:space="preserve">should not be disclosed </w:t>
      </w:r>
      <w:r w:rsidRPr="003572AC">
        <w:rPr>
          <w:sz w:val="24"/>
          <w:szCs w:val="24"/>
        </w:rPr>
        <w:t>to unauthorised people, either within the company or externally.</w:t>
      </w:r>
    </w:p>
    <w:p w14:paraId="678EFCDF" w14:textId="77777777" w:rsidR="00821205" w:rsidRPr="003572AC" w:rsidRDefault="00821205" w:rsidP="00265FD5">
      <w:pPr>
        <w:numPr>
          <w:ilvl w:val="0"/>
          <w:numId w:val="12"/>
        </w:numPr>
        <w:spacing w:line="276" w:lineRule="auto"/>
        <w:ind w:left="723"/>
        <w:jc w:val="both"/>
        <w:rPr>
          <w:sz w:val="24"/>
          <w:szCs w:val="24"/>
        </w:rPr>
      </w:pPr>
      <w:r w:rsidRPr="003572AC">
        <w:rPr>
          <w:sz w:val="24"/>
          <w:szCs w:val="24"/>
        </w:rPr>
        <w:t xml:space="preserve">Data should be </w:t>
      </w:r>
      <w:r w:rsidRPr="003572AC">
        <w:rPr>
          <w:b/>
          <w:sz w:val="24"/>
          <w:szCs w:val="24"/>
        </w:rPr>
        <w:t xml:space="preserve">regularly reviewed and updated </w:t>
      </w:r>
      <w:r w:rsidRPr="003572AC">
        <w:rPr>
          <w:sz w:val="24"/>
          <w:szCs w:val="24"/>
        </w:rPr>
        <w:t>if it is found to be out of date. If no longer required, it should be deleted and disposed of (unless a contract provides that it should be kept).</w:t>
      </w:r>
    </w:p>
    <w:p w14:paraId="402AE89C" w14:textId="1012D643" w:rsidR="00634865" w:rsidRPr="006A1325" w:rsidRDefault="00821205" w:rsidP="00B82007">
      <w:pPr>
        <w:spacing w:after="200" w:line="276" w:lineRule="auto"/>
        <w:rPr>
          <w:sz w:val="24"/>
          <w:szCs w:val="24"/>
        </w:rPr>
      </w:pPr>
      <w:r w:rsidRPr="003572AC">
        <w:rPr>
          <w:sz w:val="24"/>
          <w:szCs w:val="24"/>
        </w:rPr>
        <w:lastRenderedPageBreak/>
        <w:t xml:space="preserve">Employees </w:t>
      </w:r>
      <w:r w:rsidRPr="003572AC">
        <w:rPr>
          <w:b/>
          <w:bCs/>
          <w:sz w:val="24"/>
          <w:szCs w:val="24"/>
        </w:rPr>
        <w:t xml:space="preserve">should request help </w:t>
      </w:r>
      <w:r w:rsidRPr="003572AC">
        <w:rPr>
          <w:sz w:val="24"/>
          <w:szCs w:val="24"/>
        </w:rPr>
        <w:t>from their line manager or the data protection officer if they are unsure about any aspect of data protection</w:t>
      </w:r>
      <w:r w:rsidR="00B82007">
        <w:rPr>
          <w:sz w:val="24"/>
          <w:szCs w:val="24"/>
        </w:rPr>
        <w:t>.</w:t>
      </w:r>
    </w:p>
    <w:p w14:paraId="25DE00FC" w14:textId="41C4BF4B" w:rsidR="00AC4113" w:rsidRPr="0004611D" w:rsidRDefault="0039262B" w:rsidP="00A57273">
      <w:pPr>
        <w:pStyle w:val="Heading1"/>
        <w:spacing w:line="360" w:lineRule="auto"/>
        <w:rPr>
          <w:b/>
          <w:bCs/>
          <w:color w:val="auto"/>
        </w:rPr>
      </w:pPr>
      <w:bookmarkStart w:id="76" w:name="_Toc143030633"/>
      <w:r w:rsidRPr="0004611D">
        <w:rPr>
          <w:b/>
          <w:bCs/>
          <w:color w:val="auto"/>
        </w:rPr>
        <w:t>Monitoring and Review</w:t>
      </w:r>
      <w:bookmarkEnd w:id="76"/>
    </w:p>
    <w:p w14:paraId="6A456D4B" w14:textId="23E888F1" w:rsidR="00280BA6" w:rsidRPr="00280BA6" w:rsidRDefault="00280BA6" w:rsidP="00280BA6">
      <w:pPr>
        <w:spacing w:line="360" w:lineRule="auto"/>
        <w:rPr>
          <w:sz w:val="24"/>
          <w:szCs w:val="24"/>
        </w:rPr>
      </w:pPr>
      <w:r w:rsidRPr="00280BA6">
        <w:rPr>
          <w:sz w:val="24"/>
          <w:szCs w:val="24"/>
        </w:rPr>
        <w:t xml:space="preserve">At </w:t>
      </w:r>
      <w:r>
        <w:rPr>
          <w:sz w:val="24"/>
          <w:szCs w:val="24"/>
        </w:rPr>
        <w:t xml:space="preserve">SRSCC, </w:t>
      </w:r>
      <w:r w:rsidRPr="00280BA6">
        <w:rPr>
          <w:sz w:val="24"/>
          <w:szCs w:val="24"/>
        </w:rPr>
        <w:t xml:space="preserve">we understand the importance of monitoring and reviewing our policies to ensure their effectiveness and relevance. We are committed to conducting regular assessments and making necessary adjustments to achieve the desired outcomes. This Monitoring and Review Statement outlines our approach to monitoring and reviewing the </w:t>
      </w:r>
      <w:r w:rsidR="00C6295E">
        <w:rPr>
          <w:sz w:val="24"/>
          <w:szCs w:val="24"/>
        </w:rPr>
        <w:t>Data Protection, Retention and Privacy Policy.</w:t>
      </w:r>
    </w:p>
    <w:p w14:paraId="047ECD63" w14:textId="0E225E4A" w:rsidR="00280BA6" w:rsidRDefault="00280BA6" w:rsidP="00DC28F0">
      <w:pPr>
        <w:pStyle w:val="Heading2"/>
        <w:rPr>
          <w:b/>
          <w:bCs/>
          <w:color w:val="auto"/>
        </w:rPr>
      </w:pPr>
      <w:bookmarkStart w:id="77" w:name="_Toc143030634"/>
      <w:r w:rsidRPr="00DC28F0">
        <w:rPr>
          <w:b/>
          <w:bCs/>
          <w:color w:val="auto"/>
        </w:rPr>
        <w:t>Monitorin</w:t>
      </w:r>
      <w:r w:rsidR="00DC28F0" w:rsidRPr="00DC28F0">
        <w:rPr>
          <w:b/>
          <w:bCs/>
          <w:color w:val="auto"/>
        </w:rPr>
        <w:t>g</w:t>
      </w:r>
      <w:bookmarkEnd w:id="77"/>
    </w:p>
    <w:p w14:paraId="2142C766" w14:textId="0C3BF622" w:rsidR="00280BA6" w:rsidRPr="00280BA6" w:rsidRDefault="00280BA6" w:rsidP="00280BA6">
      <w:pPr>
        <w:spacing w:line="360" w:lineRule="auto"/>
        <w:rPr>
          <w:sz w:val="24"/>
          <w:szCs w:val="24"/>
        </w:rPr>
      </w:pPr>
      <w:r w:rsidRPr="00280BA6">
        <w:rPr>
          <w:sz w:val="24"/>
          <w:szCs w:val="24"/>
        </w:rPr>
        <w:t>We will establish a comprehensive monitoring framework to track the implementation of the policy. This will involve regular data collection, analysis, and evaluation of key performance indicators (KPIs) related to the policy's objectives. The monitoring process will include:</w:t>
      </w:r>
    </w:p>
    <w:p w14:paraId="0203DBF1" w14:textId="337357A4" w:rsidR="00280BA6" w:rsidRPr="00DC28F0" w:rsidRDefault="00280BA6" w:rsidP="00265FD5">
      <w:pPr>
        <w:pStyle w:val="ListParagraph"/>
        <w:numPr>
          <w:ilvl w:val="0"/>
          <w:numId w:val="2"/>
        </w:numPr>
        <w:spacing w:line="360" w:lineRule="auto"/>
        <w:rPr>
          <w:sz w:val="24"/>
          <w:szCs w:val="24"/>
        </w:rPr>
      </w:pPr>
      <w:r w:rsidRPr="00DC28F0">
        <w:rPr>
          <w:sz w:val="24"/>
          <w:szCs w:val="24"/>
        </w:rPr>
        <w:t xml:space="preserve">Data Collection: We will gather relevant data and information to assess the progress, impact, and compliance related to the policy. </w:t>
      </w:r>
    </w:p>
    <w:p w14:paraId="0B6396CB" w14:textId="5B01C103" w:rsidR="00280BA6" w:rsidRPr="00DC28F0" w:rsidRDefault="00280BA6" w:rsidP="00265FD5">
      <w:pPr>
        <w:pStyle w:val="ListParagraph"/>
        <w:numPr>
          <w:ilvl w:val="0"/>
          <w:numId w:val="2"/>
        </w:numPr>
        <w:spacing w:line="360" w:lineRule="auto"/>
        <w:rPr>
          <w:sz w:val="24"/>
          <w:szCs w:val="24"/>
        </w:rPr>
      </w:pPr>
      <w:r w:rsidRPr="00DC28F0">
        <w:rPr>
          <w:sz w:val="24"/>
          <w:szCs w:val="24"/>
        </w:rPr>
        <w:t>Analysis: We will analyse the collected data to identify trends, strengths, weaknesses, and areas for improvement. We will use this analysis to inform decision-making and guide policy adjustments, if necessary.</w:t>
      </w:r>
    </w:p>
    <w:p w14:paraId="41458582" w14:textId="50721898" w:rsidR="00280BA6" w:rsidRPr="00DC28F0" w:rsidRDefault="00280BA6" w:rsidP="00265FD5">
      <w:pPr>
        <w:pStyle w:val="ListParagraph"/>
        <w:numPr>
          <w:ilvl w:val="0"/>
          <w:numId w:val="2"/>
        </w:numPr>
        <w:spacing w:line="360" w:lineRule="auto"/>
        <w:rPr>
          <w:sz w:val="24"/>
          <w:szCs w:val="24"/>
        </w:rPr>
      </w:pPr>
      <w:r w:rsidRPr="00DC28F0">
        <w:rPr>
          <w:sz w:val="24"/>
          <w:szCs w:val="24"/>
        </w:rPr>
        <w:t xml:space="preserve">Evaluation: We will evaluate the </w:t>
      </w:r>
      <w:r w:rsidR="00705573" w:rsidRPr="00DC28F0">
        <w:rPr>
          <w:sz w:val="24"/>
          <w:szCs w:val="24"/>
        </w:rPr>
        <w:t xml:space="preserve">impact </w:t>
      </w:r>
      <w:r w:rsidRPr="00DC28F0">
        <w:rPr>
          <w:sz w:val="24"/>
          <w:szCs w:val="24"/>
        </w:rPr>
        <w:t>and effectiveness of the policy by comparing the achieved results against the desired</w:t>
      </w:r>
      <w:r w:rsidR="00AA73FB" w:rsidRPr="00DC28F0">
        <w:rPr>
          <w:sz w:val="24"/>
          <w:szCs w:val="24"/>
        </w:rPr>
        <w:t xml:space="preserve"> intent</w:t>
      </w:r>
      <w:r w:rsidR="00A10F22" w:rsidRPr="00DC28F0">
        <w:rPr>
          <w:sz w:val="24"/>
          <w:szCs w:val="24"/>
        </w:rPr>
        <w:t xml:space="preserve"> and implementation</w:t>
      </w:r>
      <w:r w:rsidRPr="00DC28F0">
        <w:rPr>
          <w:sz w:val="24"/>
          <w:szCs w:val="24"/>
        </w:rPr>
        <w:t xml:space="preserve">. </w:t>
      </w:r>
    </w:p>
    <w:p w14:paraId="231FA9BD" w14:textId="44891CFA" w:rsidR="00280BA6" w:rsidRPr="00DC28F0" w:rsidRDefault="00280BA6" w:rsidP="00DC28F0">
      <w:pPr>
        <w:pStyle w:val="Heading2"/>
        <w:rPr>
          <w:b/>
          <w:bCs/>
          <w:color w:val="auto"/>
        </w:rPr>
      </w:pPr>
      <w:bookmarkStart w:id="78" w:name="_Toc143030635"/>
      <w:r w:rsidRPr="00DC28F0">
        <w:rPr>
          <w:b/>
          <w:bCs/>
          <w:color w:val="auto"/>
        </w:rPr>
        <w:t>Review</w:t>
      </w:r>
      <w:bookmarkEnd w:id="78"/>
    </w:p>
    <w:p w14:paraId="1E71C1DE" w14:textId="0DFB4F77" w:rsidR="00280BA6" w:rsidRPr="00280BA6" w:rsidRDefault="00280BA6" w:rsidP="00280BA6">
      <w:pPr>
        <w:spacing w:line="360" w:lineRule="auto"/>
        <w:rPr>
          <w:sz w:val="24"/>
          <w:szCs w:val="24"/>
        </w:rPr>
      </w:pPr>
      <w:r w:rsidRPr="00280BA6">
        <w:rPr>
          <w:sz w:val="24"/>
          <w:szCs w:val="24"/>
        </w:rPr>
        <w:t>We are committed to conducting periodic reviews of the</w:t>
      </w:r>
      <w:r w:rsidR="00C6295E">
        <w:rPr>
          <w:sz w:val="24"/>
          <w:szCs w:val="24"/>
        </w:rPr>
        <w:t xml:space="preserve"> Data, Protection, Retention and Privacy Policy</w:t>
      </w:r>
      <w:r w:rsidRPr="003C5C13">
        <w:rPr>
          <w:color w:val="C00000"/>
          <w:sz w:val="24"/>
          <w:szCs w:val="24"/>
        </w:rPr>
        <w:t xml:space="preserve"> </w:t>
      </w:r>
      <w:r w:rsidRPr="00280BA6">
        <w:rPr>
          <w:sz w:val="24"/>
          <w:szCs w:val="24"/>
        </w:rPr>
        <w:t>to ensure its ongoing relevance and alignment with organisational goals. The review process will involve:</w:t>
      </w:r>
    </w:p>
    <w:p w14:paraId="3064F2A9" w14:textId="61B64043" w:rsidR="00280BA6" w:rsidRPr="00DC28F0" w:rsidRDefault="00280BA6" w:rsidP="00265FD5">
      <w:pPr>
        <w:pStyle w:val="ListParagraph"/>
        <w:numPr>
          <w:ilvl w:val="0"/>
          <w:numId w:val="3"/>
        </w:numPr>
        <w:spacing w:line="360" w:lineRule="auto"/>
        <w:rPr>
          <w:sz w:val="24"/>
          <w:szCs w:val="24"/>
        </w:rPr>
      </w:pPr>
      <w:r w:rsidRPr="00DC28F0">
        <w:rPr>
          <w:sz w:val="24"/>
          <w:szCs w:val="24"/>
        </w:rPr>
        <w:t xml:space="preserve">Review Period: Initially, the review period for this policy will be set at </w:t>
      </w:r>
      <w:r w:rsidR="00BD74F4">
        <w:rPr>
          <w:sz w:val="24"/>
          <w:szCs w:val="24"/>
        </w:rPr>
        <w:t>annually.</w:t>
      </w:r>
      <w:r w:rsidRPr="00DC28F0">
        <w:rPr>
          <w:b/>
          <w:bCs/>
          <w:color w:val="C00000"/>
          <w:sz w:val="24"/>
          <w:szCs w:val="24"/>
        </w:rPr>
        <w:t xml:space="preserve"> </w:t>
      </w:r>
      <w:r w:rsidRPr="00DC28F0">
        <w:rPr>
          <w:sz w:val="24"/>
          <w:szCs w:val="24"/>
        </w:rPr>
        <w:t>However, we acknowledge that circumstances may change, and it may be necessary to alter the review period based on evolving needs or external factors.</w:t>
      </w:r>
    </w:p>
    <w:p w14:paraId="32A5D77A" w14:textId="345AE181" w:rsidR="00280BA6" w:rsidRPr="00DC28F0" w:rsidRDefault="00280BA6" w:rsidP="00265FD5">
      <w:pPr>
        <w:pStyle w:val="ListParagraph"/>
        <w:numPr>
          <w:ilvl w:val="0"/>
          <w:numId w:val="3"/>
        </w:numPr>
        <w:spacing w:line="360" w:lineRule="auto"/>
        <w:rPr>
          <w:sz w:val="24"/>
          <w:szCs w:val="24"/>
        </w:rPr>
      </w:pPr>
      <w:r w:rsidRPr="00DC28F0">
        <w:rPr>
          <w:sz w:val="24"/>
          <w:szCs w:val="24"/>
        </w:rPr>
        <w:t>Stakeholder Involvement: We will actively involve relevant stakeholders, including employees, managers, and external experts, in the review process. Their insights and feedback will contribute to a comprehensive evaluation of the policy's performance.</w:t>
      </w:r>
    </w:p>
    <w:p w14:paraId="112C941D" w14:textId="0F0EBD74" w:rsidR="00280BA6" w:rsidRPr="00DC28F0" w:rsidRDefault="00280BA6" w:rsidP="00265FD5">
      <w:pPr>
        <w:pStyle w:val="ListParagraph"/>
        <w:numPr>
          <w:ilvl w:val="0"/>
          <w:numId w:val="3"/>
        </w:numPr>
        <w:spacing w:line="360" w:lineRule="auto"/>
        <w:rPr>
          <w:sz w:val="24"/>
          <w:szCs w:val="24"/>
        </w:rPr>
      </w:pPr>
      <w:r w:rsidRPr="00DC28F0">
        <w:rPr>
          <w:sz w:val="24"/>
          <w:szCs w:val="24"/>
        </w:rPr>
        <w:lastRenderedPageBreak/>
        <w:t>Communication: We will ensure effective communication of any policy changes resulting from the review process. This will include notifying relevant stakeholders, providing updated documentation, and facilitating necessary training or awareness initiatives</w:t>
      </w:r>
      <w:r w:rsidR="008C0CC7" w:rsidRPr="00DC28F0">
        <w:rPr>
          <w:sz w:val="24"/>
          <w:szCs w:val="24"/>
        </w:rPr>
        <w:t xml:space="preserve"> while taking into consideration SRSCC’s communications strategy</w:t>
      </w:r>
      <w:r w:rsidRPr="00DC28F0">
        <w:rPr>
          <w:sz w:val="24"/>
          <w:szCs w:val="24"/>
        </w:rPr>
        <w:t>.</w:t>
      </w:r>
    </w:p>
    <w:p w14:paraId="7823B7AC" w14:textId="2D5F9874" w:rsidR="00280BA6" w:rsidRPr="00280BA6" w:rsidRDefault="00280BA6" w:rsidP="006A1325">
      <w:pPr>
        <w:spacing w:line="360" w:lineRule="auto"/>
        <w:rPr>
          <w:sz w:val="24"/>
          <w:szCs w:val="24"/>
        </w:rPr>
      </w:pPr>
      <w:r w:rsidRPr="00280BA6">
        <w:rPr>
          <w:sz w:val="24"/>
          <w:szCs w:val="24"/>
        </w:rPr>
        <w:t xml:space="preserve">By implementing a robust monitoring and review process, we aim to continuously improve the effectiveness of the </w:t>
      </w:r>
      <w:r w:rsidR="00BD74F4">
        <w:rPr>
          <w:sz w:val="24"/>
          <w:szCs w:val="24"/>
        </w:rPr>
        <w:t>Data Protection, Retention and Privacy Policy.</w:t>
      </w:r>
      <w:r w:rsidRPr="00436279">
        <w:rPr>
          <w:color w:val="C00000"/>
          <w:sz w:val="24"/>
          <w:szCs w:val="24"/>
        </w:rPr>
        <w:t xml:space="preserve"> </w:t>
      </w:r>
      <w:r w:rsidRPr="00280BA6">
        <w:rPr>
          <w:sz w:val="24"/>
          <w:szCs w:val="24"/>
        </w:rPr>
        <w:t>We are committed to maintaining its relevance, ensuring compliance, and driving positive outcomes for our organisation and stakeholders.</w:t>
      </w:r>
    </w:p>
    <w:p w14:paraId="63ADA4D9" w14:textId="77777777" w:rsidR="00F91FCB" w:rsidRPr="00F91FCB" w:rsidRDefault="00F91FCB" w:rsidP="00F91FCB">
      <w:pPr>
        <w:pStyle w:val="Heading1"/>
        <w:rPr>
          <w:b/>
          <w:bCs/>
          <w:color w:val="auto"/>
        </w:rPr>
      </w:pPr>
      <w:bookmarkStart w:id="79" w:name="_Toc143030636"/>
      <w:r w:rsidRPr="00F91FCB">
        <w:rPr>
          <w:b/>
          <w:bCs/>
          <w:color w:val="auto"/>
        </w:rPr>
        <w:t>Document Update</w:t>
      </w:r>
      <w:bookmarkEnd w:id="79"/>
    </w:p>
    <w:p w14:paraId="79A827D6" w14:textId="16E80143" w:rsidR="002C0EF3" w:rsidRPr="00613686" w:rsidRDefault="002342BD" w:rsidP="00A57273">
      <w:pPr>
        <w:spacing w:line="360" w:lineRule="auto"/>
        <w:rPr>
          <w:sz w:val="24"/>
          <w:szCs w:val="24"/>
        </w:rPr>
      </w:pPr>
      <w:r w:rsidRPr="00613686">
        <w:rPr>
          <w:sz w:val="24"/>
          <w:szCs w:val="24"/>
        </w:rPr>
        <w:t>This section outlines any fundamental updates to this policy</w:t>
      </w:r>
      <w:r w:rsidR="00613686" w:rsidRPr="00613686">
        <w:rPr>
          <w:sz w:val="24"/>
          <w:szCs w:val="24"/>
        </w:rPr>
        <w:t>.</w:t>
      </w:r>
    </w:p>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7"/>
        <w:gridCol w:w="4850"/>
        <w:gridCol w:w="2835"/>
      </w:tblGrid>
      <w:tr w:rsidR="0011259F" w:rsidRPr="008B2E48" w14:paraId="55AFFDAC" w14:textId="77777777" w:rsidTr="0011259F">
        <w:trPr>
          <w:trHeight w:val="727"/>
        </w:trPr>
        <w:tc>
          <w:tcPr>
            <w:tcW w:w="1387" w:type="dxa"/>
            <w:tcBorders>
              <w:top w:val="single" w:sz="6" w:space="0" w:color="auto"/>
              <w:left w:val="single" w:sz="6" w:space="0" w:color="auto"/>
              <w:bottom w:val="single" w:sz="6" w:space="0" w:color="auto"/>
              <w:right w:val="single" w:sz="6" w:space="0" w:color="auto"/>
            </w:tcBorders>
            <w:shd w:val="clear" w:color="auto" w:fill="1A92B7"/>
            <w:hideMark/>
          </w:tcPr>
          <w:p w14:paraId="543FC9E6" w14:textId="4A399317" w:rsidR="0011259F" w:rsidRPr="0096752C" w:rsidRDefault="0011259F" w:rsidP="00A57273">
            <w:pPr>
              <w:spacing w:after="0" w:line="240" w:lineRule="auto"/>
              <w:jc w:val="center"/>
              <w:textAlignment w:val="baseline"/>
              <w:rPr>
                <w:rFonts w:asciiTheme="majorHAnsi" w:eastAsia="Times New Roman" w:hAnsiTheme="majorHAnsi" w:cstheme="majorHAnsi"/>
                <w:b/>
                <w:bCs/>
                <w:color w:val="FFFFFF" w:themeColor="background1"/>
                <w:sz w:val="28"/>
                <w:szCs w:val="28"/>
                <w:lang w:eastAsia="en-GB"/>
              </w:rPr>
            </w:pPr>
            <w:r w:rsidRPr="0096752C">
              <w:rPr>
                <w:rFonts w:asciiTheme="majorHAnsi" w:eastAsia="Times New Roman" w:hAnsiTheme="majorHAnsi" w:cstheme="majorHAnsi"/>
                <w:b/>
                <w:bCs/>
                <w:color w:val="FFFFFF" w:themeColor="background1"/>
                <w:sz w:val="28"/>
                <w:szCs w:val="28"/>
                <w:lang w:eastAsia="en-GB"/>
              </w:rPr>
              <w:t>Date of Update</w:t>
            </w:r>
          </w:p>
        </w:tc>
        <w:tc>
          <w:tcPr>
            <w:tcW w:w="4850" w:type="dxa"/>
            <w:tcBorders>
              <w:top w:val="single" w:sz="6" w:space="0" w:color="auto"/>
              <w:left w:val="single" w:sz="6" w:space="0" w:color="auto"/>
              <w:bottom w:val="single" w:sz="6" w:space="0" w:color="auto"/>
              <w:right w:val="single" w:sz="6" w:space="0" w:color="auto"/>
            </w:tcBorders>
            <w:shd w:val="clear" w:color="auto" w:fill="1A92B7"/>
            <w:hideMark/>
          </w:tcPr>
          <w:p w14:paraId="2E314E4E" w14:textId="58E5C0FB" w:rsidR="0011259F" w:rsidRPr="0096752C" w:rsidRDefault="009006BD" w:rsidP="009006BD">
            <w:pPr>
              <w:tabs>
                <w:tab w:val="left" w:pos="1488"/>
                <w:tab w:val="center" w:pos="2417"/>
              </w:tabs>
              <w:spacing w:after="0" w:line="240" w:lineRule="auto"/>
              <w:textAlignment w:val="baseline"/>
              <w:rPr>
                <w:rFonts w:asciiTheme="majorHAnsi" w:eastAsia="Times New Roman" w:hAnsiTheme="majorHAnsi" w:cstheme="majorHAnsi"/>
                <w:b/>
                <w:bCs/>
                <w:color w:val="FFFFFF" w:themeColor="background1"/>
                <w:sz w:val="28"/>
                <w:szCs w:val="28"/>
                <w:lang w:eastAsia="en-GB"/>
              </w:rPr>
            </w:pPr>
            <w:r>
              <w:rPr>
                <w:rFonts w:asciiTheme="majorHAnsi" w:eastAsia="Times New Roman" w:hAnsiTheme="majorHAnsi" w:cstheme="majorHAnsi"/>
                <w:b/>
                <w:bCs/>
                <w:color w:val="FFFFFF" w:themeColor="background1"/>
                <w:sz w:val="28"/>
                <w:szCs w:val="28"/>
                <w:lang w:eastAsia="en-GB"/>
              </w:rPr>
              <w:tab/>
            </w:r>
            <w:r>
              <w:rPr>
                <w:rFonts w:asciiTheme="majorHAnsi" w:eastAsia="Times New Roman" w:hAnsiTheme="majorHAnsi" w:cstheme="majorHAnsi"/>
                <w:b/>
                <w:bCs/>
                <w:color w:val="FFFFFF" w:themeColor="background1"/>
                <w:sz w:val="28"/>
                <w:szCs w:val="28"/>
                <w:lang w:eastAsia="en-GB"/>
              </w:rPr>
              <w:tab/>
            </w:r>
            <w:r w:rsidR="0011259F" w:rsidRPr="0096752C">
              <w:rPr>
                <w:rFonts w:asciiTheme="majorHAnsi" w:eastAsia="Times New Roman" w:hAnsiTheme="majorHAnsi" w:cstheme="majorHAnsi"/>
                <w:b/>
                <w:bCs/>
                <w:color w:val="FFFFFF" w:themeColor="background1"/>
                <w:sz w:val="28"/>
                <w:szCs w:val="28"/>
                <w:lang w:eastAsia="en-GB"/>
              </w:rPr>
              <w:t>Update</w:t>
            </w:r>
          </w:p>
        </w:tc>
        <w:tc>
          <w:tcPr>
            <w:tcW w:w="2835" w:type="dxa"/>
            <w:tcBorders>
              <w:top w:val="single" w:sz="6" w:space="0" w:color="auto"/>
              <w:left w:val="single" w:sz="6" w:space="0" w:color="auto"/>
              <w:bottom w:val="single" w:sz="6" w:space="0" w:color="auto"/>
              <w:right w:val="single" w:sz="6" w:space="0" w:color="auto"/>
            </w:tcBorders>
            <w:shd w:val="clear" w:color="auto" w:fill="1A92B7"/>
            <w:hideMark/>
          </w:tcPr>
          <w:p w14:paraId="3495C055" w14:textId="5167F24F" w:rsidR="0011259F" w:rsidRPr="0096752C" w:rsidRDefault="0011259F" w:rsidP="00A57273">
            <w:pPr>
              <w:spacing w:after="0" w:line="240" w:lineRule="auto"/>
              <w:jc w:val="center"/>
              <w:textAlignment w:val="baseline"/>
              <w:rPr>
                <w:rFonts w:asciiTheme="majorHAnsi" w:eastAsia="Times New Roman" w:hAnsiTheme="majorHAnsi" w:cstheme="majorHAnsi"/>
                <w:b/>
                <w:bCs/>
                <w:color w:val="FFFFFF" w:themeColor="background1"/>
                <w:sz w:val="28"/>
                <w:szCs w:val="28"/>
                <w:lang w:eastAsia="en-GB"/>
              </w:rPr>
            </w:pPr>
            <w:r w:rsidRPr="0096752C">
              <w:rPr>
                <w:rFonts w:asciiTheme="majorHAnsi" w:eastAsia="Times New Roman" w:hAnsiTheme="majorHAnsi" w:cstheme="majorHAnsi"/>
                <w:b/>
                <w:bCs/>
                <w:color w:val="FFFFFF" w:themeColor="background1"/>
                <w:sz w:val="28"/>
                <w:szCs w:val="28"/>
                <w:lang w:eastAsia="en-GB"/>
              </w:rPr>
              <w:t>Person Responsible</w:t>
            </w:r>
          </w:p>
        </w:tc>
      </w:tr>
      <w:tr w:rsidR="0011259F" w:rsidRPr="008B2E48" w14:paraId="1EBA4F52" w14:textId="5742DEA8" w:rsidTr="0011259F">
        <w:trPr>
          <w:trHeight w:val="284"/>
        </w:trPr>
        <w:tc>
          <w:tcPr>
            <w:tcW w:w="1387" w:type="dxa"/>
            <w:tcBorders>
              <w:top w:val="single" w:sz="6" w:space="0" w:color="auto"/>
              <w:left w:val="single" w:sz="6" w:space="0" w:color="auto"/>
              <w:bottom w:val="single" w:sz="6" w:space="0" w:color="auto"/>
              <w:right w:val="single" w:sz="6" w:space="0" w:color="auto"/>
            </w:tcBorders>
            <w:shd w:val="clear" w:color="auto" w:fill="auto"/>
          </w:tcPr>
          <w:p w14:paraId="65DE38A5" w14:textId="668A3AE9" w:rsidR="0011259F" w:rsidRPr="00284405" w:rsidRDefault="0011259F" w:rsidP="00E95B27">
            <w:pPr>
              <w:spacing w:after="0" w:line="240" w:lineRule="auto"/>
              <w:textAlignment w:val="baseline"/>
              <w:rPr>
                <w:rFonts w:ascii="Segoe UI" w:eastAsia="Times New Roman" w:hAnsi="Segoe UI" w:cs="Segoe UI"/>
                <w:sz w:val="24"/>
                <w:szCs w:val="24"/>
                <w:lang w:eastAsia="en-GB"/>
              </w:rPr>
            </w:pPr>
            <w:r w:rsidRPr="00284405">
              <w:rPr>
                <w:sz w:val="24"/>
                <w:szCs w:val="24"/>
              </w:rPr>
              <w:t>27</w:t>
            </w:r>
            <w:r>
              <w:rPr>
                <w:sz w:val="24"/>
                <w:szCs w:val="24"/>
              </w:rPr>
              <w:t>.02.23</w:t>
            </w:r>
          </w:p>
        </w:tc>
        <w:tc>
          <w:tcPr>
            <w:tcW w:w="4850" w:type="dxa"/>
            <w:tcBorders>
              <w:top w:val="single" w:sz="6" w:space="0" w:color="auto"/>
              <w:left w:val="single" w:sz="6" w:space="0" w:color="auto"/>
              <w:bottom w:val="single" w:sz="6" w:space="0" w:color="auto"/>
              <w:right w:val="single" w:sz="6" w:space="0" w:color="auto"/>
            </w:tcBorders>
            <w:shd w:val="clear" w:color="auto" w:fill="auto"/>
          </w:tcPr>
          <w:p w14:paraId="19300C9A" w14:textId="5DF2E6BF" w:rsidR="0011259F" w:rsidRPr="00284405" w:rsidRDefault="0011259F" w:rsidP="00E95B27">
            <w:pPr>
              <w:spacing w:after="0" w:line="240" w:lineRule="auto"/>
              <w:textAlignment w:val="baseline"/>
              <w:rPr>
                <w:rFonts w:ascii="Segoe UI" w:eastAsia="Times New Roman" w:hAnsi="Segoe UI" w:cs="Segoe UI"/>
                <w:sz w:val="24"/>
                <w:szCs w:val="24"/>
                <w:lang w:eastAsia="en-GB"/>
              </w:rPr>
            </w:pPr>
            <w:r>
              <w:rPr>
                <w:noProof/>
                <w:sz w:val="24"/>
                <w:szCs w:val="24"/>
              </w:rPr>
              <w:t xml:space="preserve"> </w:t>
            </w:r>
            <w:r w:rsidRPr="00284405">
              <w:rPr>
                <w:noProof/>
                <w:sz w:val="24"/>
                <w:szCs w:val="24"/>
              </w:rPr>
              <w:t>Updated system diagram</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36030AE" w14:textId="724D1E8B" w:rsidR="0011259F" w:rsidRPr="00284405" w:rsidRDefault="0011259F" w:rsidP="0011259F">
            <w:pPr>
              <w:spacing w:after="0" w:line="240" w:lineRule="auto"/>
              <w:jc w:val="center"/>
              <w:textAlignment w:val="baseline"/>
              <w:rPr>
                <w:rFonts w:ascii="Segoe UI" w:eastAsia="Times New Roman" w:hAnsi="Segoe UI" w:cs="Segoe UI"/>
                <w:sz w:val="24"/>
                <w:szCs w:val="24"/>
                <w:lang w:eastAsia="en-GB"/>
              </w:rPr>
            </w:pPr>
            <w:r w:rsidRPr="00284405">
              <w:rPr>
                <w:noProof/>
                <w:sz w:val="24"/>
                <w:szCs w:val="24"/>
              </w:rPr>
              <w:t>Susan Rashid</w:t>
            </w:r>
          </w:p>
        </w:tc>
      </w:tr>
      <w:tr w:rsidR="0011259F" w:rsidRPr="008B2E48" w14:paraId="76F2DCD7" w14:textId="77777777" w:rsidTr="0011259F">
        <w:trPr>
          <w:trHeight w:val="284"/>
        </w:trPr>
        <w:tc>
          <w:tcPr>
            <w:tcW w:w="1387" w:type="dxa"/>
            <w:tcBorders>
              <w:top w:val="single" w:sz="6" w:space="0" w:color="auto"/>
              <w:left w:val="single" w:sz="6" w:space="0" w:color="auto"/>
              <w:bottom w:val="single" w:sz="6" w:space="0" w:color="auto"/>
              <w:right w:val="single" w:sz="6" w:space="0" w:color="auto"/>
            </w:tcBorders>
            <w:shd w:val="clear" w:color="auto" w:fill="auto"/>
          </w:tcPr>
          <w:p w14:paraId="719BCCE9" w14:textId="0C16DB32" w:rsidR="0011259F" w:rsidRPr="00284405" w:rsidRDefault="0011259F" w:rsidP="00E95B27">
            <w:pPr>
              <w:spacing w:after="0" w:line="240" w:lineRule="auto"/>
              <w:textAlignment w:val="baseline"/>
              <w:rPr>
                <w:sz w:val="24"/>
                <w:szCs w:val="24"/>
              </w:rPr>
            </w:pPr>
            <w:r>
              <w:rPr>
                <w:sz w:val="24"/>
                <w:szCs w:val="24"/>
              </w:rPr>
              <w:t>07.03.23</w:t>
            </w:r>
          </w:p>
        </w:tc>
        <w:tc>
          <w:tcPr>
            <w:tcW w:w="4850" w:type="dxa"/>
            <w:tcBorders>
              <w:top w:val="single" w:sz="6" w:space="0" w:color="auto"/>
              <w:left w:val="single" w:sz="6" w:space="0" w:color="auto"/>
              <w:bottom w:val="single" w:sz="6" w:space="0" w:color="auto"/>
              <w:right w:val="single" w:sz="6" w:space="0" w:color="auto"/>
            </w:tcBorders>
            <w:shd w:val="clear" w:color="auto" w:fill="auto"/>
          </w:tcPr>
          <w:p w14:paraId="0110FB3D" w14:textId="4A8B1AEE" w:rsidR="0011259F" w:rsidRPr="00284405" w:rsidRDefault="0011259F" w:rsidP="00E95B27">
            <w:pPr>
              <w:spacing w:after="0" w:line="240" w:lineRule="auto"/>
              <w:textAlignment w:val="baseline"/>
              <w:rPr>
                <w:sz w:val="24"/>
                <w:szCs w:val="24"/>
              </w:rPr>
            </w:pPr>
            <w:r>
              <w:rPr>
                <w:sz w:val="24"/>
                <w:szCs w:val="24"/>
              </w:rPr>
              <w:t xml:space="preserve"> </w:t>
            </w:r>
            <w:r w:rsidRPr="00284405">
              <w:rPr>
                <w:sz w:val="24"/>
                <w:szCs w:val="24"/>
              </w:rPr>
              <w:t>Combined Employee with Employer and Learner</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382F88E" w14:textId="1399B5D5" w:rsidR="0011259F" w:rsidRPr="00284405" w:rsidRDefault="0011259F" w:rsidP="0011259F">
            <w:pPr>
              <w:spacing w:after="0" w:line="240" w:lineRule="auto"/>
              <w:jc w:val="center"/>
              <w:textAlignment w:val="baseline"/>
              <w:rPr>
                <w:noProof/>
                <w:sz w:val="24"/>
                <w:szCs w:val="24"/>
              </w:rPr>
            </w:pPr>
            <w:r w:rsidRPr="00284405">
              <w:rPr>
                <w:sz w:val="24"/>
                <w:szCs w:val="24"/>
              </w:rPr>
              <w:t>Susan Rashid</w:t>
            </w:r>
          </w:p>
        </w:tc>
      </w:tr>
      <w:tr w:rsidR="0011259F" w:rsidRPr="008B2E48" w14:paraId="7734FBAC" w14:textId="77777777" w:rsidTr="0011259F">
        <w:trPr>
          <w:trHeight w:val="284"/>
        </w:trPr>
        <w:tc>
          <w:tcPr>
            <w:tcW w:w="1387" w:type="dxa"/>
            <w:tcBorders>
              <w:top w:val="single" w:sz="6" w:space="0" w:color="auto"/>
              <w:left w:val="single" w:sz="6" w:space="0" w:color="auto"/>
              <w:bottom w:val="single" w:sz="6" w:space="0" w:color="auto"/>
              <w:right w:val="single" w:sz="6" w:space="0" w:color="auto"/>
            </w:tcBorders>
            <w:shd w:val="clear" w:color="auto" w:fill="auto"/>
          </w:tcPr>
          <w:p w14:paraId="08DE689F" w14:textId="56524DC1" w:rsidR="0011259F" w:rsidRPr="00284405" w:rsidRDefault="0011259F" w:rsidP="00E95B27">
            <w:pPr>
              <w:spacing w:after="0" w:line="240" w:lineRule="auto"/>
              <w:textAlignment w:val="baseline"/>
              <w:rPr>
                <w:sz w:val="24"/>
                <w:szCs w:val="24"/>
              </w:rPr>
            </w:pPr>
            <w:r>
              <w:rPr>
                <w:sz w:val="24"/>
                <w:szCs w:val="24"/>
              </w:rPr>
              <w:t>0</w:t>
            </w:r>
            <w:r w:rsidRPr="00284405">
              <w:rPr>
                <w:sz w:val="24"/>
                <w:szCs w:val="24"/>
              </w:rPr>
              <w:t>5</w:t>
            </w:r>
            <w:r>
              <w:rPr>
                <w:sz w:val="24"/>
                <w:szCs w:val="24"/>
              </w:rPr>
              <w:t>.06.23</w:t>
            </w:r>
          </w:p>
        </w:tc>
        <w:tc>
          <w:tcPr>
            <w:tcW w:w="4850" w:type="dxa"/>
            <w:tcBorders>
              <w:top w:val="single" w:sz="6" w:space="0" w:color="auto"/>
              <w:left w:val="single" w:sz="6" w:space="0" w:color="auto"/>
              <w:bottom w:val="single" w:sz="6" w:space="0" w:color="auto"/>
              <w:right w:val="single" w:sz="6" w:space="0" w:color="auto"/>
            </w:tcBorders>
            <w:shd w:val="clear" w:color="auto" w:fill="auto"/>
          </w:tcPr>
          <w:p w14:paraId="576043B3" w14:textId="55950BBA" w:rsidR="0011259F" w:rsidRPr="00284405" w:rsidRDefault="0011259F" w:rsidP="00E95B27">
            <w:pPr>
              <w:spacing w:after="0" w:line="240" w:lineRule="auto"/>
              <w:textAlignment w:val="baseline"/>
              <w:rPr>
                <w:sz w:val="24"/>
                <w:szCs w:val="24"/>
              </w:rPr>
            </w:pPr>
            <w:r>
              <w:rPr>
                <w:sz w:val="24"/>
                <w:szCs w:val="24"/>
              </w:rPr>
              <w:t xml:space="preserve"> </w:t>
            </w:r>
            <w:proofErr w:type="spellStart"/>
            <w:r w:rsidRPr="00284405">
              <w:rPr>
                <w:sz w:val="24"/>
                <w:szCs w:val="24"/>
              </w:rPr>
              <w:t>Hubspot</w:t>
            </w:r>
            <w:proofErr w:type="spellEnd"/>
            <w:r w:rsidRPr="00284405">
              <w:rPr>
                <w:sz w:val="24"/>
                <w:szCs w:val="24"/>
              </w:rPr>
              <w:t xml:space="preserve"> Service Hub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311FCC0" w14:textId="0AE15F42" w:rsidR="0011259F" w:rsidRPr="00284405" w:rsidRDefault="0011259F" w:rsidP="0011259F">
            <w:pPr>
              <w:spacing w:after="0" w:line="240" w:lineRule="auto"/>
              <w:jc w:val="center"/>
              <w:textAlignment w:val="baseline"/>
              <w:rPr>
                <w:sz w:val="24"/>
                <w:szCs w:val="24"/>
              </w:rPr>
            </w:pPr>
            <w:r w:rsidRPr="00284405">
              <w:rPr>
                <w:sz w:val="24"/>
                <w:szCs w:val="24"/>
              </w:rPr>
              <w:t>Susan Rashid</w:t>
            </w:r>
          </w:p>
        </w:tc>
      </w:tr>
      <w:tr w:rsidR="00C03E1B" w:rsidRPr="008B2E48" w14:paraId="4BECF6EB" w14:textId="77777777" w:rsidTr="0011259F">
        <w:trPr>
          <w:trHeight w:val="284"/>
        </w:trPr>
        <w:tc>
          <w:tcPr>
            <w:tcW w:w="1387" w:type="dxa"/>
            <w:tcBorders>
              <w:top w:val="single" w:sz="6" w:space="0" w:color="auto"/>
              <w:left w:val="single" w:sz="6" w:space="0" w:color="auto"/>
              <w:bottom w:val="single" w:sz="6" w:space="0" w:color="auto"/>
              <w:right w:val="single" w:sz="6" w:space="0" w:color="auto"/>
            </w:tcBorders>
            <w:shd w:val="clear" w:color="auto" w:fill="auto"/>
          </w:tcPr>
          <w:p w14:paraId="2435C714" w14:textId="4AF2F0DE" w:rsidR="00C03E1B" w:rsidRDefault="00E023AA" w:rsidP="00E95B27">
            <w:pPr>
              <w:spacing w:after="0" w:line="240" w:lineRule="auto"/>
              <w:textAlignment w:val="baseline"/>
              <w:rPr>
                <w:sz w:val="24"/>
                <w:szCs w:val="24"/>
              </w:rPr>
            </w:pPr>
            <w:r>
              <w:rPr>
                <w:sz w:val="24"/>
                <w:szCs w:val="24"/>
              </w:rPr>
              <w:t>16.08.23</w:t>
            </w:r>
          </w:p>
        </w:tc>
        <w:tc>
          <w:tcPr>
            <w:tcW w:w="4850" w:type="dxa"/>
            <w:tcBorders>
              <w:top w:val="single" w:sz="6" w:space="0" w:color="auto"/>
              <w:left w:val="single" w:sz="6" w:space="0" w:color="auto"/>
              <w:bottom w:val="single" w:sz="6" w:space="0" w:color="auto"/>
              <w:right w:val="single" w:sz="6" w:space="0" w:color="auto"/>
            </w:tcBorders>
            <w:shd w:val="clear" w:color="auto" w:fill="auto"/>
          </w:tcPr>
          <w:p w14:paraId="3E23060F" w14:textId="6BA89565" w:rsidR="00C03E1B" w:rsidRDefault="00E023AA" w:rsidP="00E95B27">
            <w:pPr>
              <w:spacing w:after="0" w:line="240" w:lineRule="auto"/>
              <w:textAlignment w:val="baseline"/>
              <w:rPr>
                <w:sz w:val="24"/>
                <w:szCs w:val="24"/>
              </w:rPr>
            </w:pPr>
            <w:r>
              <w:rPr>
                <w:sz w:val="24"/>
                <w:szCs w:val="24"/>
              </w:rPr>
              <w:t>Update Privacy notice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0AC4557" w14:textId="23B75165" w:rsidR="00C03E1B" w:rsidRPr="00284405" w:rsidRDefault="00E023AA" w:rsidP="0011259F">
            <w:pPr>
              <w:spacing w:after="0" w:line="240" w:lineRule="auto"/>
              <w:jc w:val="center"/>
              <w:textAlignment w:val="baseline"/>
              <w:rPr>
                <w:sz w:val="24"/>
                <w:szCs w:val="24"/>
              </w:rPr>
            </w:pPr>
            <w:r>
              <w:rPr>
                <w:sz w:val="24"/>
                <w:szCs w:val="24"/>
              </w:rPr>
              <w:t>Susan Rashid</w:t>
            </w:r>
          </w:p>
        </w:tc>
      </w:tr>
      <w:tr w:rsidR="00B71B6D" w:rsidRPr="008B2E48" w14:paraId="02D8C1C6" w14:textId="77777777" w:rsidTr="0011259F">
        <w:trPr>
          <w:trHeight w:val="284"/>
        </w:trPr>
        <w:tc>
          <w:tcPr>
            <w:tcW w:w="1387" w:type="dxa"/>
            <w:tcBorders>
              <w:top w:val="single" w:sz="6" w:space="0" w:color="auto"/>
              <w:left w:val="single" w:sz="6" w:space="0" w:color="auto"/>
              <w:bottom w:val="single" w:sz="6" w:space="0" w:color="auto"/>
              <w:right w:val="single" w:sz="6" w:space="0" w:color="auto"/>
            </w:tcBorders>
            <w:shd w:val="clear" w:color="auto" w:fill="auto"/>
          </w:tcPr>
          <w:p w14:paraId="1F6444B8" w14:textId="658A2CE1" w:rsidR="00B71B6D" w:rsidRDefault="00840F15" w:rsidP="00E95B27">
            <w:pPr>
              <w:spacing w:after="0" w:line="240" w:lineRule="auto"/>
              <w:textAlignment w:val="baseline"/>
              <w:rPr>
                <w:sz w:val="24"/>
                <w:szCs w:val="24"/>
              </w:rPr>
            </w:pPr>
            <w:r>
              <w:rPr>
                <w:sz w:val="24"/>
                <w:szCs w:val="24"/>
              </w:rPr>
              <w:t>09/08/24</w:t>
            </w:r>
          </w:p>
        </w:tc>
        <w:tc>
          <w:tcPr>
            <w:tcW w:w="4850" w:type="dxa"/>
            <w:tcBorders>
              <w:top w:val="single" w:sz="6" w:space="0" w:color="auto"/>
              <w:left w:val="single" w:sz="6" w:space="0" w:color="auto"/>
              <w:bottom w:val="single" w:sz="6" w:space="0" w:color="auto"/>
              <w:right w:val="single" w:sz="6" w:space="0" w:color="auto"/>
            </w:tcBorders>
            <w:shd w:val="clear" w:color="auto" w:fill="auto"/>
          </w:tcPr>
          <w:p w14:paraId="64AD0FE6" w14:textId="7487195E" w:rsidR="00B71B6D" w:rsidRDefault="00840F15" w:rsidP="00E95B27">
            <w:pPr>
              <w:spacing w:after="0" w:line="240" w:lineRule="auto"/>
              <w:textAlignment w:val="baseline"/>
              <w:rPr>
                <w:sz w:val="24"/>
                <w:szCs w:val="24"/>
              </w:rPr>
            </w:pPr>
            <w:r>
              <w:rPr>
                <w:sz w:val="24"/>
                <w:szCs w:val="24"/>
              </w:rPr>
              <w:t>Update new third party and ICO Cert No.</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E47C837" w14:textId="2184C947" w:rsidR="00B71B6D" w:rsidRDefault="00840F15" w:rsidP="0011259F">
            <w:pPr>
              <w:spacing w:after="0" w:line="240" w:lineRule="auto"/>
              <w:jc w:val="center"/>
              <w:textAlignment w:val="baseline"/>
              <w:rPr>
                <w:sz w:val="24"/>
                <w:szCs w:val="24"/>
              </w:rPr>
            </w:pPr>
            <w:r>
              <w:rPr>
                <w:sz w:val="24"/>
                <w:szCs w:val="24"/>
              </w:rPr>
              <w:t>Susan Rashid</w:t>
            </w:r>
          </w:p>
        </w:tc>
      </w:tr>
    </w:tbl>
    <w:p w14:paraId="60D2475D" w14:textId="77777777" w:rsidR="002C0EF3" w:rsidRDefault="002C0EF3" w:rsidP="00A57273">
      <w:pPr>
        <w:jc w:val="both"/>
      </w:pPr>
    </w:p>
    <w:p w14:paraId="3B7EA024" w14:textId="30183710" w:rsidR="003572AC" w:rsidRPr="003572AC" w:rsidRDefault="003572AC" w:rsidP="00265FD5">
      <w:pPr>
        <w:numPr>
          <w:ilvl w:val="0"/>
          <w:numId w:val="12"/>
        </w:numPr>
        <w:spacing w:line="360" w:lineRule="auto"/>
        <w:ind w:left="723"/>
        <w:jc w:val="both"/>
        <w:rPr>
          <w:sz w:val="24"/>
          <w:szCs w:val="24"/>
        </w:rPr>
      </w:pPr>
      <w:r w:rsidRPr="003572AC">
        <w:rPr>
          <w:sz w:val="24"/>
          <w:szCs w:val="24"/>
        </w:rPr>
        <w:t xml:space="preserve">. </w:t>
      </w:r>
    </w:p>
    <w:sectPr w:rsidR="003572AC" w:rsidRPr="003572AC" w:rsidSect="001B7AB3">
      <w:headerReference w:type="default" r:id="rId18"/>
      <w:footerReference w:type="default" r:id="rId19"/>
      <w:footerReference w:type="first" r:id="rId20"/>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40946" w14:textId="77777777" w:rsidR="00F45579" w:rsidRDefault="00F45579" w:rsidP="00A7382E">
      <w:pPr>
        <w:spacing w:after="0" w:line="240" w:lineRule="auto"/>
      </w:pPr>
      <w:r>
        <w:separator/>
      </w:r>
    </w:p>
  </w:endnote>
  <w:endnote w:type="continuationSeparator" w:id="0">
    <w:p w14:paraId="703D13F6" w14:textId="77777777" w:rsidR="00F45579" w:rsidRDefault="00F45579" w:rsidP="00A7382E">
      <w:pPr>
        <w:spacing w:after="0" w:line="240" w:lineRule="auto"/>
      </w:pPr>
      <w:r>
        <w:continuationSeparator/>
      </w:r>
    </w:p>
  </w:endnote>
  <w:endnote w:type="continuationNotice" w:id="1">
    <w:p w14:paraId="4343123D" w14:textId="77777777" w:rsidR="00F45579" w:rsidRDefault="00F45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rlito">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877320"/>
      <w:docPartObj>
        <w:docPartGallery w:val="Page Numbers (Bottom of Page)"/>
        <w:docPartUnique/>
      </w:docPartObj>
    </w:sdtPr>
    <w:sdtEndPr>
      <w:rPr>
        <w:noProof/>
      </w:rPr>
    </w:sdtEndPr>
    <w:sdtContent>
      <w:p w14:paraId="779A1F82" w14:textId="4CD08B17" w:rsidR="005C3837" w:rsidRDefault="005C383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774D023" w14:textId="1556F8AD" w:rsidR="00DF5681" w:rsidRPr="008E2A40" w:rsidRDefault="004243AE" w:rsidP="008E2A40">
    <w:pPr>
      <w:pStyle w:val="Footer"/>
      <w:jc w:val="center"/>
      <w:rPr>
        <w:color w:val="6D6E72"/>
      </w:rPr>
    </w:pPr>
    <w:r>
      <w:rPr>
        <w:color w:val="6D6E72"/>
      </w:rPr>
      <w:t xml:space="preserve">POL 08 </w:t>
    </w:r>
    <w:r w:rsidR="00E54325">
      <w:rPr>
        <w:color w:val="6D6E72"/>
      </w:rPr>
      <w:t>–</w:t>
    </w:r>
    <w:r>
      <w:rPr>
        <w:color w:val="6D6E72"/>
      </w:rPr>
      <w:t xml:space="preserve"> </w:t>
    </w:r>
    <w:r w:rsidR="00E54325">
      <w:rPr>
        <w:color w:val="6D6E72"/>
      </w:rPr>
      <w:t>Data, Protection, Retention and Privacy Policy – Version 7.</w:t>
    </w:r>
    <w:r w:rsidR="00840F15">
      <w:rPr>
        <w:color w:val="6D6E7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D2D09" w14:textId="4CC98C95" w:rsidR="00F74602" w:rsidRPr="008E2A40" w:rsidRDefault="00F260A3" w:rsidP="008E2A40">
    <w:pPr>
      <w:pStyle w:val="Footer"/>
      <w:jc w:val="center"/>
      <w:rPr>
        <w:color w:val="6D6E72"/>
        <w:sz w:val="20"/>
        <w:szCs w:val="20"/>
      </w:rPr>
    </w:pPr>
    <w:r>
      <w:rPr>
        <w:color w:val="6D6E72"/>
        <w:sz w:val="20"/>
        <w:szCs w:val="20"/>
      </w:rPr>
      <w:t xml:space="preserve">POL 08 – Data Protection, Retention and Privacy Policy – Version </w:t>
    </w:r>
    <w:r w:rsidR="004243AE">
      <w:rPr>
        <w:color w:val="6D6E72"/>
        <w:sz w:val="20"/>
        <w:szCs w:val="20"/>
      </w:rPr>
      <w:t>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D9D33" w14:textId="77777777" w:rsidR="00F45579" w:rsidRDefault="00F45579" w:rsidP="00A7382E">
      <w:pPr>
        <w:spacing w:after="0" w:line="240" w:lineRule="auto"/>
      </w:pPr>
      <w:r>
        <w:separator/>
      </w:r>
    </w:p>
  </w:footnote>
  <w:footnote w:type="continuationSeparator" w:id="0">
    <w:p w14:paraId="3E24F5ED" w14:textId="77777777" w:rsidR="00F45579" w:rsidRDefault="00F45579" w:rsidP="00A7382E">
      <w:pPr>
        <w:spacing w:after="0" w:line="240" w:lineRule="auto"/>
      </w:pPr>
      <w:r>
        <w:continuationSeparator/>
      </w:r>
    </w:p>
  </w:footnote>
  <w:footnote w:type="continuationNotice" w:id="1">
    <w:p w14:paraId="05F7CB93" w14:textId="77777777" w:rsidR="00F45579" w:rsidRDefault="00F45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7789" w14:textId="4C152950" w:rsidR="00DC0EDB" w:rsidRDefault="00DC0EDB">
    <w:pPr>
      <w:pStyle w:val="Header"/>
      <w:rPr>
        <w:noProof/>
      </w:rPr>
    </w:pPr>
    <w:r>
      <w:rPr>
        <w:noProof/>
      </w:rPr>
      <w:drawing>
        <wp:anchor distT="0" distB="0" distL="114300" distR="114300" simplePos="0" relativeHeight="251658241" behindDoc="1" locked="0" layoutInCell="1" allowOverlap="1" wp14:anchorId="62DEB2E9" wp14:editId="49BFF6D5">
          <wp:simplePos x="0" y="0"/>
          <wp:positionH relativeFrom="column">
            <wp:posOffset>4321522</wp:posOffset>
          </wp:positionH>
          <wp:positionV relativeFrom="paragraph">
            <wp:posOffset>-344757</wp:posOffset>
          </wp:positionV>
          <wp:extent cx="2042148" cy="659764"/>
          <wp:effectExtent l="0" t="0" r="0" b="7620"/>
          <wp:wrapNone/>
          <wp:docPr id="82971448" name="Picture 82971448"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1448" name="Picture 5" descr="A white rectangular sign with blue text&#10;&#10;Description automatically generated"/>
                  <pic:cNvPicPr/>
                </pic:nvPicPr>
                <pic:blipFill rotWithShape="1">
                  <a:blip r:embed="rId1">
                    <a:extLst>
                      <a:ext uri="{28A0092B-C50C-407E-A947-70E740481C1C}">
                        <a14:useLocalDpi xmlns:a14="http://schemas.microsoft.com/office/drawing/2010/main" val="0"/>
                      </a:ext>
                    </a:extLst>
                  </a:blip>
                  <a:srcRect t="33335" b="34357"/>
                  <a:stretch/>
                </pic:blipFill>
                <pic:spPr bwMode="auto">
                  <a:xfrm>
                    <a:off x="0" y="0"/>
                    <a:ext cx="2042148" cy="6597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948957" w14:textId="332F6EE1" w:rsidR="00D653D5" w:rsidRDefault="00D653D5">
    <w:pPr>
      <w:pStyle w:val="Header"/>
    </w:pPr>
    <w:r>
      <w:rPr>
        <w:noProof/>
      </w:rPr>
      <w:drawing>
        <wp:anchor distT="0" distB="0" distL="114300" distR="114300" simplePos="0" relativeHeight="251658240" behindDoc="1" locked="0" layoutInCell="1" allowOverlap="1" wp14:anchorId="780EECE9" wp14:editId="7C1550D2">
          <wp:simplePos x="0" y="0"/>
          <wp:positionH relativeFrom="page">
            <wp:align>right</wp:align>
          </wp:positionH>
          <wp:positionV relativeFrom="paragraph">
            <wp:posOffset>-444780</wp:posOffset>
          </wp:positionV>
          <wp:extent cx="7536431" cy="10660050"/>
          <wp:effectExtent l="0" t="0" r="7620" b="8255"/>
          <wp:wrapNone/>
          <wp:docPr id="948276244" name="Picture 948276244" descr="A white background with blue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46486" name="Picture 4" descr="A white background with blue hexagons&#10;&#10;Description automatically generated"/>
                  <pic:cNvPicPr/>
                </pic:nvPicPr>
                <pic:blipFill>
                  <a:blip r:embed="rId2" cstate="print">
                    <a:alphaModFix amt="20000"/>
                    <a:extLst>
                      <a:ext uri="{28A0092B-C50C-407E-A947-70E740481C1C}">
                        <a14:useLocalDpi xmlns:a14="http://schemas.microsoft.com/office/drawing/2010/main" val="0"/>
                      </a:ext>
                    </a:extLst>
                  </a:blip>
                  <a:stretch>
                    <a:fillRect/>
                  </a:stretch>
                </pic:blipFill>
                <pic:spPr>
                  <a:xfrm>
                    <a:off x="0" y="0"/>
                    <a:ext cx="7536431" cy="10660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4024"/>
    <w:multiLevelType w:val="hybridMultilevel"/>
    <w:tmpl w:val="BDAAADC2"/>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9D537B"/>
    <w:multiLevelType w:val="hybridMultilevel"/>
    <w:tmpl w:val="740C53E0"/>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12622F"/>
    <w:multiLevelType w:val="hybridMultilevel"/>
    <w:tmpl w:val="F7CE54C8"/>
    <w:lvl w:ilvl="0" w:tplc="FFFFFFFF">
      <w:start w:val="1"/>
      <w:numFmt w:val="bullet"/>
      <w:lvlText w:val=""/>
      <w:lvlJc w:val="left"/>
      <w:pPr>
        <w:ind w:left="720" w:hanging="360"/>
      </w:pPr>
      <w:rPr>
        <w:rFonts w:ascii="Symbol" w:hAnsi="Symbol" w:hint="default"/>
      </w:rPr>
    </w:lvl>
    <w:lvl w:ilvl="1" w:tplc="B308C88A">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1E7DC1"/>
    <w:multiLevelType w:val="hybridMultilevel"/>
    <w:tmpl w:val="F3A6BAEA"/>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0D0A67"/>
    <w:multiLevelType w:val="hybridMultilevel"/>
    <w:tmpl w:val="A3DE2784"/>
    <w:lvl w:ilvl="0" w:tplc="FFFFFFFF">
      <w:numFmt w:val="bullet"/>
      <w:lvlText w:val="-"/>
      <w:lvlJc w:val="left"/>
      <w:pPr>
        <w:ind w:left="720" w:hanging="360"/>
      </w:pPr>
      <w:rPr>
        <w:rFonts w:ascii="Calibri" w:eastAsiaTheme="minorHAnsi" w:hAnsi="Calibri" w:cs="Calibri" w:hint="default"/>
      </w:rPr>
    </w:lvl>
    <w:lvl w:ilvl="1" w:tplc="B308C88A">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4823D5"/>
    <w:multiLevelType w:val="hybridMultilevel"/>
    <w:tmpl w:val="19984982"/>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7A6907"/>
    <w:multiLevelType w:val="hybridMultilevel"/>
    <w:tmpl w:val="F0940D5C"/>
    <w:lvl w:ilvl="0" w:tplc="B308C8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92091"/>
    <w:multiLevelType w:val="hybridMultilevel"/>
    <w:tmpl w:val="B6E02654"/>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E866E6"/>
    <w:multiLevelType w:val="hybridMultilevel"/>
    <w:tmpl w:val="892CE4BA"/>
    <w:lvl w:ilvl="0" w:tplc="B308C88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1C52A8"/>
    <w:multiLevelType w:val="hybridMultilevel"/>
    <w:tmpl w:val="96001D4A"/>
    <w:lvl w:ilvl="0" w:tplc="FFFFFFFF">
      <w:start w:val="1"/>
      <w:numFmt w:val="bullet"/>
      <w:lvlText w:val=""/>
      <w:lvlJc w:val="left"/>
      <w:pPr>
        <w:ind w:left="720" w:hanging="360"/>
      </w:pPr>
      <w:rPr>
        <w:rFonts w:ascii="Symbol" w:hAnsi="Symbol" w:hint="default"/>
      </w:rPr>
    </w:lvl>
    <w:lvl w:ilvl="1" w:tplc="B308C88A">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C767C6"/>
    <w:multiLevelType w:val="hybridMultilevel"/>
    <w:tmpl w:val="D364470E"/>
    <w:lvl w:ilvl="0" w:tplc="B308C88A">
      <w:numFmt w:val="bullet"/>
      <w:lvlText w:val="-"/>
      <w:lvlJc w:val="left"/>
      <w:pPr>
        <w:ind w:left="720" w:hanging="360"/>
      </w:pPr>
      <w:rPr>
        <w:rFonts w:ascii="Calibri" w:eastAsiaTheme="minorHAnsi" w:hAnsi="Calibri" w:cs="Calibri" w:hint="default"/>
      </w:rPr>
    </w:lvl>
    <w:lvl w:ilvl="1" w:tplc="5FBE7F5E">
      <w:numFmt w:val="bullet"/>
      <w:lvlText w:val="•"/>
      <w:lvlJc w:val="left"/>
      <w:pPr>
        <w:ind w:left="1800" w:hanging="72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E7315F"/>
    <w:multiLevelType w:val="hybridMultilevel"/>
    <w:tmpl w:val="84B4864E"/>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5C51DB"/>
    <w:multiLevelType w:val="hybridMultilevel"/>
    <w:tmpl w:val="7B12E298"/>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DA6596"/>
    <w:multiLevelType w:val="hybridMultilevel"/>
    <w:tmpl w:val="1EC4BFA8"/>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2E5F9C"/>
    <w:multiLevelType w:val="hybridMultilevel"/>
    <w:tmpl w:val="B7FCF3DC"/>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A54AA2"/>
    <w:multiLevelType w:val="hybridMultilevel"/>
    <w:tmpl w:val="D63A0096"/>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BE54FD"/>
    <w:multiLevelType w:val="hybridMultilevel"/>
    <w:tmpl w:val="38A8D5D2"/>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ED0770"/>
    <w:multiLevelType w:val="hybridMultilevel"/>
    <w:tmpl w:val="590C7F2A"/>
    <w:lvl w:ilvl="0" w:tplc="B308C88A">
      <w:numFmt w:val="bullet"/>
      <w:lvlText w:val="-"/>
      <w:lvlJc w:val="left"/>
      <w:pPr>
        <w:ind w:left="720" w:hanging="360"/>
      </w:pPr>
      <w:rPr>
        <w:rFonts w:ascii="Calibri" w:eastAsiaTheme="minorHAnsi" w:hAnsi="Calibri" w:cs="Calibri" w:hint="default"/>
      </w:rPr>
    </w:lvl>
    <w:lvl w:ilvl="1" w:tplc="D9588116">
      <w:numFmt w:val="bullet"/>
      <w:lvlText w:val=""/>
      <w:lvlJc w:val="left"/>
      <w:pPr>
        <w:ind w:left="1800" w:hanging="720"/>
      </w:pPr>
      <w:rPr>
        <w:rFonts w:ascii="Symbol" w:eastAsiaTheme="minorHAnsi"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A655C1"/>
    <w:multiLevelType w:val="multilevel"/>
    <w:tmpl w:val="8B70BCDA"/>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27FDC"/>
    <w:multiLevelType w:val="multilevel"/>
    <w:tmpl w:val="523880A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C03C8F"/>
    <w:multiLevelType w:val="hybridMultilevel"/>
    <w:tmpl w:val="A6AEFBAE"/>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9C19B3"/>
    <w:multiLevelType w:val="hybridMultilevel"/>
    <w:tmpl w:val="2984F000"/>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68495A"/>
    <w:multiLevelType w:val="hybridMultilevel"/>
    <w:tmpl w:val="EE4C948C"/>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F7407C"/>
    <w:multiLevelType w:val="hybridMultilevel"/>
    <w:tmpl w:val="CDD28360"/>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479278F"/>
    <w:multiLevelType w:val="multilevel"/>
    <w:tmpl w:val="CC160DF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2786C"/>
    <w:multiLevelType w:val="hybridMultilevel"/>
    <w:tmpl w:val="5D76D3EC"/>
    <w:lvl w:ilvl="0" w:tplc="B308C88A">
      <w:numFmt w:val="bullet"/>
      <w:lvlText w:val="-"/>
      <w:lvlJc w:val="left"/>
      <w:pPr>
        <w:ind w:left="720" w:hanging="360"/>
      </w:pPr>
      <w:rPr>
        <w:rFonts w:ascii="Calibri" w:eastAsiaTheme="minorHAnsi" w:hAnsi="Calibri" w:cs="Calibri" w:hint="default"/>
      </w:rPr>
    </w:lvl>
    <w:lvl w:ilvl="1" w:tplc="B308C88A">
      <w:numFmt w:val="bullet"/>
      <w:lvlText w:val="-"/>
      <w:lvlJc w:val="left"/>
      <w:pPr>
        <w:ind w:left="72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738C6"/>
    <w:multiLevelType w:val="hybridMultilevel"/>
    <w:tmpl w:val="A198B6AE"/>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0876739">
    <w:abstractNumId w:val="20"/>
  </w:num>
  <w:num w:numId="2" w16cid:durableId="24408539">
    <w:abstractNumId w:val="12"/>
  </w:num>
  <w:num w:numId="3" w16cid:durableId="1105887008">
    <w:abstractNumId w:val="26"/>
  </w:num>
  <w:num w:numId="4" w16cid:durableId="63648389">
    <w:abstractNumId w:val="17"/>
  </w:num>
  <w:num w:numId="5" w16cid:durableId="1454520565">
    <w:abstractNumId w:val="11"/>
  </w:num>
  <w:num w:numId="6" w16cid:durableId="1504977411">
    <w:abstractNumId w:val="25"/>
  </w:num>
  <w:num w:numId="7" w16cid:durableId="530723887">
    <w:abstractNumId w:val="6"/>
  </w:num>
  <w:num w:numId="8" w16cid:durableId="1781489362">
    <w:abstractNumId w:val="2"/>
  </w:num>
  <w:num w:numId="9" w16cid:durableId="1248079739">
    <w:abstractNumId w:val="9"/>
  </w:num>
  <w:num w:numId="10" w16cid:durableId="638799843">
    <w:abstractNumId w:val="3"/>
  </w:num>
  <w:num w:numId="11" w16cid:durableId="1652557738">
    <w:abstractNumId w:val="19"/>
  </w:num>
  <w:num w:numId="12" w16cid:durableId="1934849239">
    <w:abstractNumId w:val="8"/>
  </w:num>
  <w:num w:numId="13" w16cid:durableId="1725714887">
    <w:abstractNumId w:val="13"/>
  </w:num>
  <w:num w:numId="14" w16cid:durableId="1743600553">
    <w:abstractNumId w:val="10"/>
  </w:num>
  <w:num w:numId="15" w16cid:durableId="1321423203">
    <w:abstractNumId w:val="5"/>
  </w:num>
  <w:num w:numId="16" w16cid:durableId="791484721">
    <w:abstractNumId w:val="21"/>
  </w:num>
  <w:num w:numId="17" w16cid:durableId="1076827893">
    <w:abstractNumId w:val="14"/>
  </w:num>
  <w:num w:numId="18" w16cid:durableId="1033921645">
    <w:abstractNumId w:val="4"/>
  </w:num>
  <w:num w:numId="19" w16cid:durableId="2009476941">
    <w:abstractNumId w:val="15"/>
  </w:num>
  <w:num w:numId="20" w16cid:durableId="338389497">
    <w:abstractNumId w:val="18"/>
  </w:num>
  <w:num w:numId="21" w16cid:durableId="56978050">
    <w:abstractNumId w:val="7"/>
  </w:num>
  <w:num w:numId="22" w16cid:durableId="1402555595">
    <w:abstractNumId w:val="0"/>
  </w:num>
  <w:num w:numId="23" w16cid:durableId="1055736659">
    <w:abstractNumId w:val="22"/>
  </w:num>
  <w:num w:numId="24" w16cid:durableId="1687900226">
    <w:abstractNumId w:val="1"/>
  </w:num>
  <w:num w:numId="25" w16cid:durableId="178085880">
    <w:abstractNumId w:val="23"/>
  </w:num>
  <w:num w:numId="26" w16cid:durableId="1577978582">
    <w:abstractNumId w:val="24"/>
  </w:num>
  <w:num w:numId="27" w16cid:durableId="91285618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267A30"/>
    <w:rsid w:val="00002D3A"/>
    <w:rsid w:val="00004E14"/>
    <w:rsid w:val="000113DA"/>
    <w:rsid w:val="000339CE"/>
    <w:rsid w:val="000364E7"/>
    <w:rsid w:val="0004611D"/>
    <w:rsid w:val="0004770B"/>
    <w:rsid w:val="000533DA"/>
    <w:rsid w:val="000563CA"/>
    <w:rsid w:val="00072473"/>
    <w:rsid w:val="000777ED"/>
    <w:rsid w:val="00090AEA"/>
    <w:rsid w:val="00093E4C"/>
    <w:rsid w:val="00095B77"/>
    <w:rsid w:val="000979F4"/>
    <w:rsid w:val="000D2277"/>
    <w:rsid w:val="000E1EAB"/>
    <w:rsid w:val="000F475E"/>
    <w:rsid w:val="000F5D82"/>
    <w:rsid w:val="000F5EE5"/>
    <w:rsid w:val="000F6516"/>
    <w:rsid w:val="00103CDF"/>
    <w:rsid w:val="0011259F"/>
    <w:rsid w:val="00114301"/>
    <w:rsid w:val="00117559"/>
    <w:rsid w:val="00130300"/>
    <w:rsid w:val="00143BE9"/>
    <w:rsid w:val="001455DF"/>
    <w:rsid w:val="00154765"/>
    <w:rsid w:val="00155671"/>
    <w:rsid w:val="00167E06"/>
    <w:rsid w:val="0017455B"/>
    <w:rsid w:val="00181697"/>
    <w:rsid w:val="001A39A7"/>
    <w:rsid w:val="001A76C8"/>
    <w:rsid w:val="001B1D3F"/>
    <w:rsid w:val="001B3437"/>
    <w:rsid w:val="001B395A"/>
    <w:rsid w:val="001B7AB3"/>
    <w:rsid w:val="001D0D93"/>
    <w:rsid w:val="001D1215"/>
    <w:rsid w:val="001D6B4D"/>
    <w:rsid w:val="001D750A"/>
    <w:rsid w:val="001E1758"/>
    <w:rsid w:val="001E1F07"/>
    <w:rsid w:val="001E7456"/>
    <w:rsid w:val="001F31D9"/>
    <w:rsid w:val="002061B1"/>
    <w:rsid w:val="0021472E"/>
    <w:rsid w:val="00217B6F"/>
    <w:rsid w:val="00223D5F"/>
    <w:rsid w:val="0022553C"/>
    <w:rsid w:val="00226402"/>
    <w:rsid w:val="002342BD"/>
    <w:rsid w:val="00241F99"/>
    <w:rsid w:val="00242A80"/>
    <w:rsid w:val="00244AF5"/>
    <w:rsid w:val="002628D3"/>
    <w:rsid w:val="00265FD5"/>
    <w:rsid w:val="00267D60"/>
    <w:rsid w:val="00272F21"/>
    <w:rsid w:val="0027773F"/>
    <w:rsid w:val="00280BA6"/>
    <w:rsid w:val="00284405"/>
    <w:rsid w:val="002B231F"/>
    <w:rsid w:val="002B69B2"/>
    <w:rsid w:val="002C0EF3"/>
    <w:rsid w:val="002C527C"/>
    <w:rsid w:val="002D25DC"/>
    <w:rsid w:val="002D48E9"/>
    <w:rsid w:val="002E0C92"/>
    <w:rsid w:val="00327366"/>
    <w:rsid w:val="00330DB0"/>
    <w:rsid w:val="00330E3C"/>
    <w:rsid w:val="00333E8E"/>
    <w:rsid w:val="00335367"/>
    <w:rsid w:val="00345FDC"/>
    <w:rsid w:val="0034626F"/>
    <w:rsid w:val="003474C7"/>
    <w:rsid w:val="003572AC"/>
    <w:rsid w:val="00360971"/>
    <w:rsid w:val="003660A7"/>
    <w:rsid w:val="00367CFC"/>
    <w:rsid w:val="0037104F"/>
    <w:rsid w:val="0037334A"/>
    <w:rsid w:val="00376514"/>
    <w:rsid w:val="00376DF7"/>
    <w:rsid w:val="003806B2"/>
    <w:rsid w:val="00386693"/>
    <w:rsid w:val="0039112B"/>
    <w:rsid w:val="0039262B"/>
    <w:rsid w:val="003928A9"/>
    <w:rsid w:val="00396B64"/>
    <w:rsid w:val="00397526"/>
    <w:rsid w:val="003A0025"/>
    <w:rsid w:val="003A041F"/>
    <w:rsid w:val="003A59F9"/>
    <w:rsid w:val="003B4C76"/>
    <w:rsid w:val="003C5C13"/>
    <w:rsid w:val="003F0782"/>
    <w:rsid w:val="003F3C36"/>
    <w:rsid w:val="00417317"/>
    <w:rsid w:val="004177C0"/>
    <w:rsid w:val="004243AE"/>
    <w:rsid w:val="00436279"/>
    <w:rsid w:val="004375CD"/>
    <w:rsid w:val="004619DE"/>
    <w:rsid w:val="00465104"/>
    <w:rsid w:val="00493735"/>
    <w:rsid w:val="00496A88"/>
    <w:rsid w:val="004A2901"/>
    <w:rsid w:val="004A3AF7"/>
    <w:rsid w:val="004E5AC8"/>
    <w:rsid w:val="00503967"/>
    <w:rsid w:val="00503A78"/>
    <w:rsid w:val="00510372"/>
    <w:rsid w:val="005104E4"/>
    <w:rsid w:val="00515226"/>
    <w:rsid w:val="00517D68"/>
    <w:rsid w:val="00520995"/>
    <w:rsid w:val="00521732"/>
    <w:rsid w:val="00533FB1"/>
    <w:rsid w:val="00535BCB"/>
    <w:rsid w:val="00543072"/>
    <w:rsid w:val="00560801"/>
    <w:rsid w:val="0056724E"/>
    <w:rsid w:val="00567307"/>
    <w:rsid w:val="00580DF8"/>
    <w:rsid w:val="005A0706"/>
    <w:rsid w:val="005A0E8F"/>
    <w:rsid w:val="005B3117"/>
    <w:rsid w:val="005B6C70"/>
    <w:rsid w:val="005C2E99"/>
    <w:rsid w:val="005C31B4"/>
    <w:rsid w:val="005C3837"/>
    <w:rsid w:val="005C4393"/>
    <w:rsid w:val="005D03D0"/>
    <w:rsid w:val="005E5703"/>
    <w:rsid w:val="005F0D24"/>
    <w:rsid w:val="005F133D"/>
    <w:rsid w:val="005F15A3"/>
    <w:rsid w:val="005F5C7B"/>
    <w:rsid w:val="00606394"/>
    <w:rsid w:val="00611540"/>
    <w:rsid w:val="006115A9"/>
    <w:rsid w:val="00613686"/>
    <w:rsid w:val="006150B8"/>
    <w:rsid w:val="00627690"/>
    <w:rsid w:val="00630C69"/>
    <w:rsid w:val="00634865"/>
    <w:rsid w:val="006566CD"/>
    <w:rsid w:val="00661B0D"/>
    <w:rsid w:val="00667F95"/>
    <w:rsid w:val="00680C06"/>
    <w:rsid w:val="0068372F"/>
    <w:rsid w:val="00683823"/>
    <w:rsid w:val="006947CE"/>
    <w:rsid w:val="006A1325"/>
    <w:rsid w:val="006A4135"/>
    <w:rsid w:val="006A4C0B"/>
    <w:rsid w:val="006B7A06"/>
    <w:rsid w:val="006C3B0E"/>
    <w:rsid w:val="006C4D9A"/>
    <w:rsid w:val="006D2FDB"/>
    <w:rsid w:val="006E0CFF"/>
    <w:rsid w:val="006F6A56"/>
    <w:rsid w:val="00703743"/>
    <w:rsid w:val="00705573"/>
    <w:rsid w:val="00734D26"/>
    <w:rsid w:val="00744DA7"/>
    <w:rsid w:val="0075445B"/>
    <w:rsid w:val="0077028D"/>
    <w:rsid w:val="00776B69"/>
    <w:rsid w:val="00781523"/>
    <w:rsid w:val="00782D77"/>
    <w:rsid w:val="00783C5C"/>
    <w:rsid w:val="00784ECA"/>
    <w:rsid w:val="007E1A39"/>
    <w:rsid w:val="007E3692"/>
    <w:rsid w:val="008005C8"/>
    <w:rsid w:val="008120EE"/>
    <w:rsid w:val="00812DFC"/>
    <w:rsid w:val="00816613"/>
    <w:rsid w:val="00821205"/>
    <w:rsid w:val="00823557"/>
    <w:rsid w:val="00824742"/>
    <w:rsid w:val="00830654"/>
    <w:rsid w:val="008326D6"/>
    <w:rsid w:val="00832FF2"/>
    <w:rsid w:val="00840F15"/>
    <w:rsid w:val="008572B7"/>
    <w:rsid w:val="008669A8"/>
    <w:rsid w:val="0087457F"/>
    <w:rsid w:val="00887B4C"/>
    <w:rsid w:val="008A5383"/>
    <w:rsid w:val="008B070A"/>
    <w:rsid w:val="008B26FF"/>
    <w:rsid w:val="008B5AC5"/>
    <w:rsid w:val="008C0CC7"/>
    <w:rsid w:val="008C2639"/>
    <w:rsid w:val="008C32C9"/>
    <w:rsid w:val="008E2A40"/>
    <w:rsid w:val="008F3276"/>
    <w:rsid w:val="008F504C"/>
    <w:rsid w:val="008F68A2"/>
    <w:rsid w:val="008F7B5E"/>
    <w:rsid w:val="009006BD"/>
    <w:rsid w:val="00903368"/>
    <w:rsid w:val="0092021C"/>
    <w:rsid w:val="0092022E"/>
    <w:rsid w:val="0093353B"/>
    <w:rsid w:val="00937267"/>
    <w:rsid w:val="00937956"/>
    <w:rsid w:val="00940B9A"/>
    <w:rsid w:val="00942310"/>
    <w:rsid w:val="00951B3C"/>
    <w:rsid w:val="00953BBC"/>
    <w:rsid w:val="00963332"/>
    <w:rsid w:val="0096752C"/>
    <w:rsid w:val="00977FF1"/>
    <w:rsid w:val="009802AB"/>
    <w:rsid w:val="009839E2"/>
    <w:rsid w:val="00983ACA"/>
    <w:rsid w:val="00986600"/>
    <w:rsid w:val="009920B6"/>
    <w:rsid w:val="0099612B"/>
    <w:rsid w:val="009A29FA"/>
    <w:rsid w:val="009A6483"/>
    <w:rsid w:val="009B004F"/>
    <w:rsid w:val="009B0078"/>
    <w:rsid w:val="009C0FEF"/>
    <w:rsid w:val="009C3F3D"/>
    <w:rsid w:val="009D63DA"/>
    <w:rsid w:val="009E129D"/>
    <w:rsid w:val="009E4578"/>
    <w:rsid w:val="00A053AF"/>
    <w:rsid w:val="00A10F22"/>
    <w:rsid w:val="00A147DE"/>
    <w:rsid w:val="00A22062"/>
    <w:rsid w:val="00A2493F"/>
    <w:rsid w:val="00A32927"/>
    <w:rsid w:val="00A346DF"/>
    <w:rsid w:val="00A37994"/>
    <w:rsid w:val="00A41DBE"/>
    <w:rsid w:val="00A45213"/>
    <w:rsid w:val="00A5197E"/>
    <w:rsid w:val="00A53378"/>
    <w:rsid w:val="00A55068"/>
    <w:rsid w:val="00A57273"/>
    <w:rsid w:val="00A57BF2"/>
    <w:rsid w:val="00A61FB8"/>
    <w:rsid w:val="00A7382E"/>
    <w:rsid w:val="00A74990"/>
    <w:rsid w:val="00A92E78"/>
    <w:rsid w:val="00AA60EB"/>
    <w:rsid w:val="00AA73FB"/>
    <w:rsid w:val="00AB5608"/>
    <w:rsid w:val="00AC4113"/>
    <w:rsid w:val="00AC74B4"/>
    <w:rsid w:val="00AE3A23"/>
    <w:rsid w:val="00AF20CC"/>
    <w:rsid w:val="00AF3B1A"/>
    <w:rsid w:val="00AF4F1C"/>
    <w:rsid w:val="00B0732D"/>
    <w:rsid w:val="00B136F2"/>
    <w:rsid w:val="00B144B5"/>
    <w:rsid w:val="00B15CD0"/>
    <w:rsid w:val="00B24A4E"/>
    <w:rsid w:val="00B25E16"/>
    <w:rsid w:val="00B41DD4"/>
    <w:rsid w:val="00B422BF"/>
    <w:rsid w:val="00B45B3B"/>
    <w:rsid w:val="00B51C29"/>
    <w:rsid w:val="00B61F1A"/>
    <w:rsid w:val="00B6678B"/>
    <w:rsid w:val="00B71B6D"/>
    <w:rsid w:val="00B71C69"/>
    <w:rsid w:val="00B72C3E"/>
    <w:rsid w:val="00B82007"/>
    <w:rsid w:val="00B92880"/>
    <w:rsid w:val="00BB4A93"/>
    <w:rsid w:val="00BC062A"/>
    <w:rsid w:val="00BD1AFB"/>
    <w:rsid w:val="00BD49EE"/>
    <w:rsid w:val="00BD6F3C"/>
    <w:rsid w:val="00BD74F4"/>
    <w:rsid w:val="00BD7E31"/>
    <w:rsid w:val="00BE1B8E"/>
    <w:rsid w:val="00BE2BEA"/>
    <w:rsid w:val="00BE37DE"/>
    <w:rsid w:val="00BE4DAC"/>
    <w:rsid w:val="00BF1A8B"/>
    <w:rsid w:val="00BF7085"/>
    <w:rsid w:val="00C03AC3"/>
    <w:rsid w:val="00C03E1B"/>
    <w:rsid w:val="00C173E8"/>
    <w:rsid w:val="00C355D6"/>
    <w:rsid w:val="00C53339"/>
    <w:rsid w:val="00C6295E"/>
    <w:rsid w:val="00C63D5C"/>
    <w:rsid w:val="00C77ECF"/>
    <w:rsid w:val="00CB36B0"/>
    <w:rsid w:val="00CC47EF"/>
    <w:rsid w:val="00CD2681"/>
    <w:rsid w:val="00CD5CD6"/>
    <w:rsid w:val="00CF335B"/>
    <w:rsid w:val="00CF588E"/>
    <w:rsid w:val="00CF7B48"/>
    <w:rsid w:val="00D01F8D"/>
    <w:rsid w:val="00D22B6E"/>
    <w:rsid w:val="00D27DA0"/>
    <w:rsid w:val="00D30EF5"/>
    <w:rsid w:val="00D34ADF"/>
    <w:rsid w:val="00D4374B"/>
    <w:rsid w:val="00D51B53"/>
    <w:rsid w:val="00D52474"/>
    <w:rsid w:val="00D62CA9"/>
    <w:rsid w:val="00D653D5"/>
    <w:rsid w:val="00D75409"/>
    <w:rsid w:val="00D76828"/>
    <w:rsid w:val="00D95B85"/>
    <w:rsid w:val="00DB41D0"/>
    <w:rsid w:val="00DC0EDB"/>
    <w:rsid w:val="00DC28F0"/>
    <w:rsid w:val="00DE344D"/>
    <w:rsid w:val="00DE3FD9"/>
    <w:rsid w:val="00DE4F11"/>
    <w:rsid w:val="00DF2380"/>
    <w:rsid w:val="00DF2C96"/>
    <w:rsid w:val="00DF37F5"/>
    <w:rsid w:val="00DF5681"/>
    <w:rsid w:val="00E01186"/>
    <w:rsid w:val="00E023AA"/>
    <w:rsid w:val="00E0457D"/>
    <w:rsid w:val="00E06370"/>
    <w:rsid w:val="00E20AE4"/>
    <w:rsid w:val="00E52E01"/>
    <w:rsid w:val="00E54325"/>
    <w:rsid w:val="00E80793"/>
    <w:rsid w:val="00E816C6"/>
    <w:rsid w:val="00E860A8"/>
    <w:rsid w:val="00E87D08"/>
    <w:rsid w:val="00E923DB"/>
    <w:rsid w:val="00E9518A"/>
    <w:rsid w:val="00E95B27"/>
    <w:rsid w:val="00EA4F99"/>
    <w:rsid w:val="00EB4581"/>
    <w:rsid w:val="00EB55D4"/>
    <w:rsid w:val="00EC7797"/>
    <w:rsid w:val="00ED0C09"/>
    <w:rsid w:val="00ED1496"/>
    <w:rsid w:val="00EE3603"/>
    <w:rsid w:val="00EF3AC1"/>
    <w:rsid w:val="00EF66A9"/>
    <w:rsid w:val="00F0151D"/>
    <w:rsid w:val="00F02462"/>
    <w:rsid w:val="00F029F8"/>
    <w:rsid w:val="00F04157"/>
    <w:rsid w:val="00F10634"/>
    <w:rsid w:val="00F16E39"/>
    <w:rsid w:val="00F23CCA"/>
    <w:rsid w:val="00F260A3"/>
    <w:rsid w:val="00F27534"/>
    <w:rsid w:val="00F33359"/>
    <w:rsid w:val="00F407F9"/>
    <w:rsid w:val="00F43390"/>
    <w:rsid w:val="00F45579"/>
    <w:rsid w:val="00F5637E"/>
    <w:rsid w:val="00F567AD"/>
    <w:rsid w:val="00F61B45"/>
    <w:rsid w:val="00F74602"/>
    <w:rsid w:val="00F80246"/>
    <w:rsid w:val="00F869E9"/>
    <w:rsid w:val="00F91927"/>
    <w:rsid w:val="00F91FCB"/>
    <w:rsid w:val="00F9768E"/>
    <w:rsid w:val="00FD5EA9"/>
    <w:rsid w:val="00FF2DF8"/>
    <w:rsid w:val="00FF4285"/>
    <w:rsid w:val="00FF7DC4"/>
    <w:rsid w:val="25F9C968"/>
    <w:rsid w:val="26DA4FF2"/>
    <w:rsid w:val="38D19C5D"/>
    <w:rsid w:val="474EF395"/>
    <w:rsid w:val="4D9CA3CD"/>
    <w:rsid w:val="51CFC809"/>
    <w:rsid w:val="588298E9"/>
    <w:rsid w:val="6CD4857C"/>
    <w:rsid w:val="73267A30"/>
    <w:rsid w:val="740A18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67A30"/>
  <w15:chartTrackingRefBased/>
  <w15:docId w15:val="{32B4533F-523E-4DD7-AD55-5ADAD59F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B45"/>
  </w:style>
  <w:style w:type="paragraph" w:styleId="Heading1">
    <w:name w:val="heading 1"/>
    <w:basedOn w:val="Normal"/>
    <w:next w:val="Normal"/>
    <w:link w:val="Heading1Char"/>
    <w:uiPriority w:val="9"/>
    <w:qFormat/>
    <w:rsid w:val="006115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8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B458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B4581"/>
    <w:rPr>
      <w:rFonts w:eastAsiaTheme="minorEastAsia"/>
      <w:lang w:val="en-US"/>
    </w:rPr>
  </w:style>
  <w:style w:type="paragraph" w:styleId="Header">
    <w:name w:val="header"/>
    <w:basedOn w:val="Normal"/>
    <w:link w:val="HeaderChar"/>
    <w:uiPriority w:val="99"/>
    <w:unhideWhenUsed/>
    <w:rsid w:val="00A73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2E"/>
  </w:style>
  <w:style w:type="paragraph" w:styleId="Footer">
    <w:name w:val="footer"/>
    <w:basedOn w:val="Normal"/>
    <w:link w:val="FooterChar"/>
    <w:uiPriority w:val="99"/>
    <w:unhideWhenUsed/>
    <w:rsid w:val="00A73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2E"/>
  </w:style>
  <w:style w:type="table" w:styleId="TableGrid">
    <w:name w:val="Table Grid"/>
    <w:basedOn w:val="TableNormal"/>
    <w:uiPriority w:val="59"/>
    <w:rsid w:val="0066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6566C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5">
    <w:name w:val="Grid Table 2 Accent 5"/>
    <w:basedOn w:val="TableNormal"/>
    <w:uiPriority w:val="47"/>
    <w:rsid w:val="006566C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5F5C7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61154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15CD0"/>
    <w:pPr>
      <w:outlineLvl w:val="9"/>
    </w:pPr>
    <w:rPr>
      <w:lang w:val="en-US"/>
    </w:rPr>
  </w:style>
  <w:style w:type="paragraph" w:styleId="TOC1">
    <w:name w:val="toc 1"/>
    <w:basedOn w:val="Normal"/>
    <w:next w:val="Normal"/>
    <w:autoRedefine/>
    <w:uiPriority w:val="39"/>
    <w:unhideWhenUsed/>
    <w:rsid w:val="00B15CD0"/>
    <w:pPr>
      <w:spacing w:after="100"/>
    </w:pPr>
  </w:style>
  <w:style w:type="character" w:styleId="Hyperlink">
    <w:name w:val="Hyperlink"/>
    <w:basedOn w:val="DefaultParagraphFont"/>
    <w:uiPriority w:val="99"/>
    <w:unhideWhenUsed/>
    <w:rsid w:val="00B15CD0"/>
    <w:rPr>
      <w:color w:val="0563C1" w:themeColor="hyperlink"/>
      <w:u w:val="single"/>
    </w:rPr>
  </w:style>
  <w:style w:type="paragraph" w:styleId="ListParagraph">
    <w:name w:val="List Paragraph"/>
    <w:basedOn w:val="Normal"/>
    <w:uiPriority w:val="34"/>
    <w:qFormat/>
    <w:rsid w:val="005104E4"/>
    <w:pPr>
      <w:ind w:left="720"/>
      <w:contextualSpacing/>
    </w:pPr>
  </w:style>
  <w:style w:type="table" w:styleId="GridTable7Colorful-Accent3">
    <w:name w:val="Grid Table 7 Colorful Accent 3"/>
    <w:basedOn w:val="TableNormal"/>
    <w:uiPriority w:val="52"/>
    <w:rsid w:val="0052173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4">
    <w:name w:val="Plain Table 4"/>
    <w:basedOn w:val="TableNormal"/>
    <w:uiPriority w:val="44"/>
    <w:rsid w:val="00EF3A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F3A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F3A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3">
    <w:name w:val="List Table 1 Light Accent 3"/>
    <w:basedOn w:val="TableNormal"/>
    <w:uiPriority w:val="46"/>
    <w:rsid w:val="00A5727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DC28F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C28F0"/>
    <w:pPr>
      <w:spacing w:after="100"/>
      <w:ind w:left="220"/>
    </w:pPr>
  </w:style>
  <w:style w:type="paragraph" w:customStyle="1" w:styleId="PolicySyleHeading1">
    <w:name w:val="Policy Syle Heading 1"/>
    <w:basedOn w:val="Heading1"/>
    <w:link w:val="PolicySyleHeading1Char"/>
    <w:autoRedefine/>
    <w:qFormat/>
    <w:rsid w:val="00515226"/>
    <w:pPr>
      <w:keepLines w:val="0"/>
      <w:spacing w:after="240" w:line="240" w:lineRule="auto"/>
      <w:jc w:val="both"/>
    </w:pPr>
    <w:rPr>
      <w:rFonts w:ascii="Calibri" w:eastAsia="Times New Roman" w:hAnsi="Calibri" w:cs="Times New Roman"/>
      <w:b/>
      <w:color w:val="002060"/>
      <w:sz w:val="28"/>
      <w:szCs w:val="20"/>
    </w:rPr>
  </w:style>
  <w:style w:type="character" w:customStyle="1" w:styleId="PolicySyleHeading1Char">
    <w:name w:val="Policy Syle Heading 1 Char"/>
    <w:basedOn w:val="Heading1Char"/>
    <w:link w:val="PolicySyleHeading1"/>
    <w:rsid w:val="00515226"/>
    <w:rPr>
      <w:rFonts w:ascii="Calibri" w:eastAsia="Times New Roman" w:hAnsi="Calibri" w:cs="Times New Roman"/>
      <w:b/>
      <w:color w:val="002060"/>
      <w:sz w:val="28"/>
      <w:szCs w:val="20"/>
    </w:rPr>
  </w:style>
  <w:style w:type="character" w:styleId="UnresolvedMention">
    <w:name w:val="Unresolved Mention"/>
    <w:basedOn w:val="DefaultParagraphFont"/>
    <w:uiPriority w:val="99"/>
    <w:semiHidden/>
    <w:unhideWhenUsed/>
    <w:rsid w:val="00357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847">
      <w:bodyDiv w:val="1"/>
      <w:marLeft w:val="0"/>
      <w:marRight w:val="0"/>
      <w:marTop w:val="0"/>
      <w:marBottom w:val="0"/>
      <w:divBdr>
        <w:top w:val="none" w:sz="0" w:space="0" w:color="auto"/>
        <w:left w:val="none" w:sz="0" w:space="0" w:color="auto"/>
        <w:bottom w:val="none" w:sz="0" w:space="0" w:color="auto"/>
        <w:right w:val="none" w:sz="0" w:space="0" w:color="auto"/>
      </w:divBdr>
    </w:div>
    <w:div w:id="664473822">
      <w:bodyDiv w:val="1"/>
      <w:marLeft w:val="0"/>
      <w:marRight w:val="0"/>
      <w:marTop w:val="0"/>
      <w:marBottom w:val="0"/>
      <w:divBdr>
        <w:top w:val="none" w:sz="0" w:space="0" w:color="auto"/>
        <w:left w:val="none" w:sz="0" w:space="0" w:color="auto"/>
        <w:bottom w:val="none" w:sz="0" w:space="0" w:color="auto"/>
        <w:right w:val="none" w:sz="0" w:space="0" w:color="auto"/>
      </w:divBdr>
    </w:div>
    <w:div w:id="12663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https://www.gov.uk/guidance/data-protection-how-we-collect-and-share-research-dat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yberessentials.ncsc.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Parkside House, 190-192 Wigan Road, Euxton, Chorley, Lancashire, PR7 6JW</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C6639B19A66E43A48A0FAEDD554FE7" ma:contentTypeVersion="19" ma:contentTypeDescription="Create a new document." ma:contentTypeScope="" ma:versionID="f83f422c80de39ec8616861e29317359">
  <xsd:schema xmlns:xsd="http://www.w3.org/2001/XMLSchema" xmlns:xs="http://www.w3.org/2001/XMLSchema" xmlns:p="http://schemas.microsoft.com/office/2006/metadata/properties" xmlns:ns1="http://schemas.microsoft.com/sharepoint/v3" xmlns:ns2="1e447c4d-b641-47ee-9ab6-c85bcb486213" xmlns:ns3="f0cc0968-4528-48fb-a08f-f301066b809d" targetNamespace="http://schemas.microsoft.com/office/2006/metadata/properties" ma:root="true" ma:fieldsID="5d3688117e839df0c7844e873b4b2d16" ns1:_="" ns2:_="" ns3:_="">
    <xsd:import namespace="http://schemas.microsoft.com/sharepoint/v3"/>
    <xsd:import namespace="1e447c4d-b641-47ee-9ab6-c85bcb486213"/>
    <xsd:import namespace="f0cc0968-4528-48fb-a08f-f301066b8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47c4d-b641-47ee-9ab6-c85bcb486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99a194-6197-4e07-ac24-7f8a21771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c0968-4528-48fb-a08f-f301066b8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8b07bd-947b-46bf-bb63-c3496986b272}" ma:internalName="TaxCatchAll" ma:showField="CatchAllData" ma:web="f0cc0968-4528-48fb-a08f-f301066b8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0cc0968-4528-48fb-a08f-f301066b809d" xsi:nil="true"/>
    <lcf76f155ced4ddcb4097134ff3c332f xmlns="1e447c4d-b641-47ee-9ab6-c85bcb48621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24F23-CA94-448D-BE6F-694E741471D2}">
  <ds:schemaRefs>
    <ds:schemaRef ds:uri="http://schemas.openxmlformats.org/officeDocument/2006/bibliography"/>
  </ds:schemaRefs>
</ds:datastoreItem>
</file>

<file path=customXml/itemProps3.xml><?xml version="1.0" encoding="utf-8"?>
<ds:datastoreItem xmlns:ds="http://schemas.openxmlformats.org/officeDocument/2006/customXml" ds:itemID="{9161022C-2B77-4CF9-AE18-8B8F1B978C76}">
  <ds:schemaRefs>
    <ds:schemaRef ds:uri="http://schemas.microsoft.com/sharepoint/v3/contenttype/forms"/>
  </ds:schemaRefs>
</ds:datastoreItem>
</file>

<file path=customXml/itemProps4.xml><?xml version="1.0" encoding="utf-8"?>
<ds:datastoreItem xmlns:ds="http://schemas.openxmlformats.org/officeDocument/2006/customXml" ds:itemID="{9FE510F4-3AB8-485F-9FA3-4C70F1527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447c4d-b641-47ee-9ab6-c85bcb486213"/>
    <ds:schemaRef ds:uri="f0cc0968-4528-48fb-a08f-f301066b8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5616E9-C754-4462-B913-9DFD1407D068}">
  <ds:schemaRefs>
    <ds:schemaRef ds:uri="http://schemas.microsoft.com/office/2006/metadata/properties"/>
    <ds:schemaRef ds:uri="http://schemas.microsoft.com/office/infopath/2007/PartnerControls"/>
    <ds:schemaRef ds:uri="f0cc0968-4528-48fb-a08f-f301066b809d"/>
    <ds:schemaRef ds:uri="1e447c4d-b641-47ee-9ab6-c85bcb48621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5772</Words>
  <Characters>32906</Characters>
  <Application>Microsoft Office Word</Application>
  <DocSecurity>0</DocSecurity>
  <Lines>274</Lines>
  <Paragraphs>77</Paragraphs>
  <ScaleCrop>false</ScaleCrop>
  <Company>SR Supply Chain Consultants Limited</Company>
  <LinksUpToDate>false</LinksUpToDate>
  <CharactersWithSpaces>38601</CharactersWithSpaces>
  <SharedDoc>false</SharedDoc>
  <HLinks>
    <vt:vector size="234" baseType="variant">
      <vt:variant>
        <vt:i4>7143530</vt:i4>
      </vt:variant>
      <vt:variant>
        <vt:i4>225</vt:i4>
      </vt:variant>
      <vt:variant>
        <vt:i4>0</vt:i4>
      </vt:variant>
      <vt:variant>
        <vt:i4>5</vt:i4>
      </vt:variant>
      <vt:variant>
        <vt:lpwstr>https://ico.org.uk/concerns</vt:lpwstr>
      </vt:variant>
      <vt:variant>
        <vt:lpwstr/>
      </vt:variant>
      <vt:variant>
        <vt:i4>6815800</vt:i4>
      </vt:variant>
      <vt:variant>
        <vt:i4>222</vt:i4>
      </vt:variant>
      <vt:variant>
        <vt:i4>0</vt:i4>
      </vt:variant>
      <vt:variant>
        <vt:i4>5</vt:i4>
      </vt:variant>
      <vt:variant>
        <vt:lpwstr>https://www.gov.uk/guidance/data-protection-how-we-collect-and-share-research-data</vt:lpwstr>
      </vt:variant>
      <vt:variant>
        <vt:lpwstr/>
      </vt:variant>
      <vt:variant>
        <vt:i4>4980826</vt:i4>
      </vt:variant>
      <vt:variant>
        <vt:i4>219</vt:i4>
      </vt:variant>
      <vt:variant>
        <vt:i4>0</vt:i4>
      </vt:variant>
      <vt:variant>
        <vt:i4>5</vt:i4>
      </vt:variant>
      <vt:variant>
        <vt:lpwstr>https://www.cyberessentials.ncsc.gov.uk/</vt:lpwstr>
      </vt:variant>
      <vt:variant>
        <vt:lpwstr/>
      </vt:variant>
      <vt:variant>
        <vt:i4>1048631</vt:i4>
      </vt:variant>
      <vt:variant>
        <vt:i4>212</vt:i4>
      </vt:variant>
      <vt:variant>
        <vt:i4>0</vt:i4>
      </vt:variant>
      <vt:variant>
        <vt:i4>5</vt:i4>
      </vt:variant>
      <vt:variant>
        <vt:lpwstr/>
      </vt:variant>
      <vt:variant>
        <vt:lpwstr>_Toc143030636</vt:lpwstr>
      </vt:variant>
      <vt:variant>
        <vt:i4>1048631</vt:i4>
      </vt:variant>
      <vt:variant>
        <vt:i4>206</vt:i4>
      </vt:variant>
      <vt:variant>
        <vt:i4>0</vt:i4>
      </vt:variant>
      <vt:variant>
        <vt:i4>5</vt:i4>
      </vt:variant>
      <vt:variant>
        <vt:lpwstr/>
      </vt:variant>
      <vt:variant>
        <vt:lpwstr>_Toc143030635</vt:lpwstr>
      </vt:variant>
      <vt:variant>
        <vt:i4>1048631</vt:i4>
      </vt:variant>
      <vt:variant>
        <vt:i4>200</vt:i4>
      </vt:variant>
      <vt:variant>
        <vt:i4>0</vt:i4>
      </vt:variant>
      <vt:variant>
        <vt:i4>5</vt:i4>
      </vt:variant>
      <vt:variant>
        <vt:lpwstr/>
      </vt:variant>
      <vt:variant>
        <vt:lpwstr>_Toc143030634</vt:lpwstr>
      </vt:variant>
      <vt:variant>
        <vt:i4>1048631</vt:i4>
      </vt:variant>
      <vt:variant>
        <vt:i4>194</vt:i4>
      </vt:variant>
      <vt:variant>
        <vt:i4>0</vt:i4>
      </vt:variant>
      <vt:variant>
        <vt:i4>5</vt:i4>
      </vt:variant>
      <vt:variant>
        <vt:lpwstr/>
      </vt:variant>
      <vt:variant>
        <vt:lpwstr>_Toc143030633</vt:lpwstr>
      </vt:variant>
      <vt:variant>
        <vt:i4>1048631</vt:i4>
      </vt:variant>
      <vt:variant>
        <vt:i4>188</vt:i4>
      </vt:variant>
      <vt:variant>
        <vt:i4>0</vt:i4>
      </vt:variant>
      <vt:variant>
        <vt:i4>5</vt:i4>
      </vt:variant>
      <vt:variant>
        <vt:lpwstr/>
      </vt:variant>
      <vt:variant>
        <vt:lpwstr>_Toc143030632</vt:lpwstr>
      </vt:variant>
      <vt:variant>
        <vt:i4>1048631</vt:i4>
      </vt:variant>
      <vt:variant>
        <vt:i4>182</vt:i4>
      </vt:variant>
      <vt:variant>
        <vt:i4>0</vt:i4>
      </vt:variant>
      <vt:variant>
        <vt:i4>5</vt:i4>
      </vt:variant>
      <vt:variant>
        <vt:lpwstr/>
      </vt:variant>
      <vt:variant>
        <vt:lpwstr>_Toc143030631</vt:lpwstr>
      </vt:variant>
      <vt:variant>
        <vt:i4>1048631</vt:i4>
      </vt:variant>
      <vt:variant>
        <vt:i4>176</vt:i4>
      </vt:variant>
      <vt:variant>
        <vt:i4>0</vt:i4>
      </vt:variant>
      <vt:variant>
        <vt:i4>5</vt:i4>
      </vt:variant>
      <vt:variant>
        <vt:lpwstr/>
      </vt:variant>
      <vt:variant>
        <vt:lpwstr>_Toc143030630</vt:lpwstr>
      </vt:variant>
      <vt:variant>
        <vt:i4>1114167</vt:i4>
      </vt:variant>
      <vt:variant>
        <vt:i4>170</vt:i4>
      </vt:variant>
      <vt:variant>
        <vt:i4>0</vt:i4>
      </vt:variant>
      <vt:variant>
        <vt:i4>5</vt:i4>
      </vt:variant>
      <vt:variant>
        <vt:lpwstr/>
      </vt:variant>
      <vt:variant>
        <vt:lpwstr>_Toc143030629</vt:lpwstr>
      </vt:variant>
      <vt:variant>
        <vt:i4>1114167</vt:i4>
      </vt:variant>
      <vt:variant>
        <vt:i4>164</vt:i4>
      </vt:variant>
      <vt:variant>
        <vt:i4>0</vt:i4>
      </vt:variant>
      <vt:variant>
        <vt:i4>5</vt:i4>
      </vt:variant>
      <vt:variant>
        <vt:lpwstr/>
      </vt:variant>
      <vt:variant>
        <vt:lpwstr>_Toc143030628</vt:lpwstr>
      </vt:variant>
      <vt:variant>
        <vt:i4>1114167</vt:i4>
      </vt:variant>
      <vt:variant>
        <vt:i4>158</vt:i4>
      </vt:variant>
      <vt:variant>
        <vt:i4>0</vt:i4>
      </vt:variant>
      <vt:variant>
        <vt:i4>5</vt:i4>
      </vt:variant>
      <vt:variant>
        <vt:lpwstr/>
      </vt:variant>
      <vt:variant>
        <vt:lpwstr>_Toc143030627</vt:lpwstr>
      </vt:variant>
      <vt:variant>
        <vt:i4>1114167</vt:i4>
      </vt:variant>
      <vt:variant>
        <vt:i4>152</vt:i4>
      </vt:variant>
      <vt:variant>
        <vt:i4>0</vt:i4>
      </vt:variant>
      <vt:variant>
        <vt:i4>5</vt:i4>
      </vt:variant>
      <vt:variant>
        <vt:lpwstr/>
      </vt:variant>
      <vt:variant>
        <vt:lpwstr>_Toc143030626</vt:lpwstr>
      </vt:variant>
      <vt:variant>
        <vt:i4>1114167</vt:i4>
      </vt:variant>
      <vt:variant>
        <vt:i4>146</vt:i4>
      </vt:variant>
      <vt:variant>
        <vt:i4>0</vt:i4>
      </vt:variant>
      <vt:variant>
        <vt:i4>5</vt:i4>
      </vt:variant>
      <vt:variant>
        <vt:lpwstr/>
      </vt:variant>
      <vt:variant>
        <vt:lpwstr>_Toc143030625</vt:lpwstr>
      </vt:variant>
      <vt:variant>
        <vt:i4>1114167</vt:i4>
      </vt:variant>
      <vt:variant>
        <vt:i4>140</vt:i4>
      </vt:variant>
      <vt:variant>
        <vt:i4>0</vt:i4>
      </vt:variant>
      <vt:variant>
        <vt:i4>5</vt:i4>
      </vt:variant>
      <vt:variant>
        <vt:lpwstr/>
      </vt:variant>
      <vt:variant>
        <vt:lpwstr>_Toc143030624</vt:lpwstr>
      </vt:variant>
      <vt:variant>
        <vt:i4>1114167</vt:i4>
      </vt:variant>
      <vt:variant>
        <vt:i4>134</vt:i4>
      </vt:variant>
      <vt:variant>
        <vt:i4>0</vt:i4>
      </vt:variant>
      <vt:variant>
        <vt:i4>5</vt:i4>
      </vt:variant>
      <vt:variant>
        <vt:lpwstr/>
      </vt:variant>
      <vt:variant>
        <vt:lpwstr>_Toc143030623</vt:lpwstr>
      </vt:variant>
      <vt:variant>
        <vt:i4>1114167</vt:i4>
      </vt:variant>
      <vt:variant>
        <vt:i4>128</vt:i4>
      </vt:variant>
      <vt:variant>
        <vt:i4>0</vt:i4>
      </vt:variant>
      <vt:variant>
        <vt:i4>5</vt:i4>
      </vt:variant>
      <vt:variant>
        <vt:lpwstr/>
      </vt:variant>
      <vt:variant>
        <vt:lpwstr>_Toc143030622</vt:lpwstr>
      </vt:variant>
      <vt:variant>
        <vt:i4>1114167</vt:i4>
      </vt:variant>
      <vt:variant>
        <vt:i4>122</vt:i4>
      </vt:variant>
      <vt:variant>
        <vt:i4>0</vt:i4>
      </vt:variant>
      <vt:variant>
        <vt:i4>5</vt:i4>
      </vt:variant>
      <vt:variant>
        <vt:lpwstr/>
      </vt:variant>
      <vt:variant>
        <vt:lpwstr>_Toc143030621</vt:lpwstr>
      </vt:variant>
      <vt:variant>
        <vt:i4>1114167</vt:i4>
      </vt:variant>
      <vt:variant>
        <vt:i4>116</vt:i4>
      </vt:variant>
      <vt:variant>
        <vt:i4>0</vt:i4>
      </vt:variant>
      <vt:variant>
        <vt:i4>5</vt:i4>
      </vt:variant>
      <vt:variant>
        <vt:lpwstr/>
      </vt:variant>
      <vt:variant>
        <vt:lpwstr>_Toc143030620</vt:lpwstr>
      </vt:variant>
      <vt:variant>
        <vt:i4>1179703</vt:i4>
      </vt:variant>
      <vt:variant>
        <vt:i4>110</vt:i4>
      </vt:variant>
      <vt:variant>
        <vt:i4>0</vt:i4>
      </vt:variant>
      <vt:variant>
        <vt:i4>5</vt:i4>
      </vt:variant>
      <vt:variant>
        <vt:lpwstr/>
      </vt:variant>
      <vt:variant>
        <vt:lpwstr>_Toc143030619</vt:lpwstr>
      </vt:variant>
      <vt:variant>
        <vt:i4>1179703</vt:i4>
      </vt:variant>
      <vt:variant>
        <vt:i4>104</vt:i4>
      </vt:variant>
      <vt:variant>
        <vt:i4>0</vt:i4>
      </vt:variant>
      <vt:variant>
        <vt:i4>5</vt:i4>
      </vt:variant>
      <vt:variant>
        <vt:lpwstr/>
      </vt:variant>
      <vt:variant>
        <vt:lpwstr>_Toc143030618</vt:lpwstr>
      </vt:variant>
      <vt:variant>
        <vt:i4>1179703</vt:i4>
      </vt:variant>
      <vt:variant>
        <vt:i4>98</vt:i4>
      </vt:variant>
      <vt:variant>
        <vt:i4>0</vt:i4>
      </vt:variant>
      <vt:variant>
        <vt:i4>5</vt:i4>
      </vt:variant>
      <vt:variant>
        <vt:lpwstr/>
      </vt:variant>
      <vt:variant>
        <vt:lpwstr>_Toc143030617</vt:lpwstr>
      </vt:variant>
      <vt:variant>
        <vt:i4>1179703</vt:i4>
      </vt:variant>
      <vt:variant>
        <vt:i4>92</vt:i4>
      </vt:variant>
      <vt:variant>
        <vt:i4>0</vt:i4>
      </vt:variant>
      <vt:variant>
        <vt:i4>5</vt:i4>
      </vt:variant>
      <vt:variant>
        <vt:lpwstr/>
      </vt:variant>
      <vt:variant>
        <vt:lpwstr>_Toc143030616</vt:lpwstr>
      </vt:variant>
      <vt:variant>
        <vt:i4>1179703</vt:i4>
      </vt:variant>
      <vt:variant>
        <vt:i4>86</vt:i4>
      </vt:variant>
      <vt:variant>
        <vt:i4>0</vt:i4>
      </vt:variant>
      <vt:variant>
        <vt:i4>5</vt:i4>
      </vt:variant>
      <vt:variant>
        <vt:lpwstr/>
      </vt:variant>
      <vt:variant>
        <vt:lpwstr>_Toc143030615</vt:lpwstr>
      </vt:variant>
      <vt:variant>
        <vt:i4>1179703</vt:i4>
      </vt:variant>
      <vt:variant>
        <vt:i4>80</vt:i4>
      </vt:variant>
      <vt:variant>
        <vt:i4>0</vt:i4>
      </vt:variant>
      <vt:variant>
        <vt:i4>5</vt:i4>
      </vt:variant>
      <vt:variant>
        <vt:lpwstr/>
      </vt:variant>
      <vt:variant>
        <vt:lpwstr>_Toc143030614</vt:lpwstr>
      </vt:variant>
      <vt:variant>
        <vt:i4>1179703</vt:i4>
      </vt:variant>
      <vt:variant>
        <vt:i4>74</vt:i4>
      </vt:variant>
      <vt:variant>
        <vt:i4>0</vt:i4>
      </vt:variant>
      <vt:variant>
        <vt:i4>5</vt:i4>
      </vt:variant>
      <vt:variant>
        <vt:lpwstr/>
      </vt:variant>
      <vt:variant>
        <vt:lpwstr>_Toc143030613</vt:lpwstr>
      </vt:variant>
      <vt:variant>
        <vt:i4>1179703</vt:i4>
      </vt:variant>
      <vt:variant>
        <vt:i4>68</vt:i4>
      </vt:variant>
      <vt:variant>
        <vt:i4>0</vt:i4>
      </vt:variant>
      <vt:variant>
        <vt:i4>5</vt:i4>
      </vt:variant>
      <vt:variant>
        <vt:lpwstr/>
      </vt:variant>
      <vt:variant>
        <vt:lpwstr>_Toc143030612</vt:lpwstr>
      </vt:variant>
      <vt:variant>
        <vt:i4>1179703</vt:i4>
      </vt:variant>
      <vt:variant>
        <vt:i4>62</vt:i4>
      </vt:variant>
      <vt:variant>
        <vt:i4>0</vt:i4>
      </vt:variant>
      <vt:variant>
        <vt:i4>5</vt:i4>
      </vt:variant>
      <vt:variant>
        <vt:lpwstr/>
      </vt:variant>
      <vt:variant>
        <vt:lpwstr>_Toc143030611</vt:lpwstr>
      </vt:variant>
      <vt:variant>
        <vt:i4>1179703</vt:i4>
      </vt:variant>
      <vt:variant>
        <vt:i4>56</vt:i4>
      </vt:variant>
      <vt:variant>
        <vt:i4>0</vt:i4>
      </vt:variant>
      <vt:variant>
        <vt:i4>5</vt:i4>
      </vt:variant>
      <vt:variant>
        <vt:lpwstr/>
      </vt:variant>
      <vt:variant>
        <vt:lpwstr>_Toc143030610</vt:lpwstr>
      </vt:variant>
      <vt:variant>
        <vt:i4>1245239</vt:i4>
      </vt:variant>
      <vt:variant>
        <vt:i4>50</vt:i4>
      </vt:variant>
      <vt:variant>
        <vt:i4>0</vt:i4>
      </vt:variant>
      <vt:variant>
        <vt:i4>5</vt:i4>
      </vt:variant>
      <vt:variant>
        <vt:lpwstr/>
      </vt:variant>
      <vt:variant>
        <vt:lpwstr>_Toc143030609</vt:lpwstr>
      </vt:variant>
      <vt:variant>
        <vt:i4>1245239</vt:i4>
      </vt:variant>
      <vt:variant>
        <vt:i4>44</vt:i4>
      </vt:variant>
      <vt:variant>
        <vt:i4>0</vt:i4>
      </vt:variant>
      <vt:variant>
        <vt:i4>5</vt:i4>
      </vt:variant>
      <vt:variant>
        <vt:lpwstr/>
      </vt:variant>
      <vt:variant>
        <vt:lpwstr>_Toc143030608</vt:lpwstr>
      </vt:variant>
      <vt:variant>
        <vt:i4>1245239</vt:i4>
      </vt:variant>
      <vt:variant>
        <vt:i4>38</vt:i4>
      </vt:variant>
      <vt:variant>
        <vt:i4>0</vt:i4>
      </vt:variant>
      <vt:variant>
        <vt:i4>5</vt:i4>
      </vt:variant>
      <vt:variant>
        <vt:lpwstr/>
      </vt:variant>
      <vt:variant>
        <vt:lpwstr>_Toc143030607</vt:lpwstr>
      </vt:variant>
      <vt:variant>
        <vt:i4>1245239</vt:i4>
      </vt:variant>
      <vt:variant>
        <vt:i4>32</vt:i4>
      </vt:variant>
      <vt:variant>
        <vt:i4>0</vt:i4>
      </vt:variant>
      <vt:variant>
        <vt:i4>5</vt:i4>
      </vt:variant>
      <vt:variant>
        <vt:lpwstr/>
      </vt:variant>
      <vt:variant>
        <vt:lpwstr>_Toc143030606</vt:lpwstr>
      </vt:variant>
      <vt:variant>
        <vt:i4>1245239</vt:i4>
      </vt:variant>
      <vt:variant>
        <vt:i4>26</vt:i4>
      </vt:variant>
      <vt:variant>
        <vt:i4>0</vt:i4>
      </vt:variant>
      <vt:variant>
        <vt:i4>5</vt:i4>
      </vt:variant>
      <vt:variant>
        <vt:lpwstr/>
      </vt:variant>
      <vt:variant>
        <vt:lpwstr>_Toc143030605</vt:lpwstr>
      </vt:variant>
      <vt:variant>
        <vt:i4>1245239</vt:i4>
      </vt:variant>
      <vt:variant>
        <vt:i4>20</vt:i4>
      </vt:variant>
      <vt:variant>
        <vt:i4>0</vt:i4>
      </vt:variant>
      <vt:variant>
        <vt:i4>5</vt:i4>
      </vt:variant>
      <vt:variant>
        <vt:lpwstr/>
      </vt:variant>
      <vt:variant>
        <vt:lpwstr>_Toc143030604</vt:lpwstr>
      </vt:variant>
      <vt:variant>
        <vt:i4>1245239</vt:i4>
      </vt:variant>
      <vt:variant>
        <vt:i4>14</vt:i4>
      </vt:variant>
      <vt:variant>
        <vt:i4>0</vt:i4>
      </vt:variant>
      <vt:variant>
        <vt:i4>5</vt:i4>
      </vt:variant>
      <vt:variant>
        <vt:lpwstr/>
      </vt:variant>
      <vt:variant>
        <vt:lpwstr>_Toc143030603</vt:lpwstr>
      </vt:variant>
      <vt:variant>
        <vt:i4>1245239</vt:i4>
      </vt:variant>
      <vt:variant>
        <vt:i4>8</vt:i4>
      </vt:variant>
      <vt:variant>
        <vt:i4>0</vt:i4>
      </vt:variant>
      <vt:variant>
        <vt:i4>5</vt:i4>
      </vt:variant>
      <vt:variant>
        <vt:lpwstr/>
      </vt:variant>
      <vt:variant>
        <vt:lpwstr>_Toc143030602</vt:lpwstr>
      </vt:variant>
      <vt:variant>
        <vt:i4>1245239</vt:i4>
      </vt:variant>
      <vt:variant>
        <vt:i4>2</vt:i4>
      </vt:variant>
      <vt:variant>
        <vt:i4>0</vt:i4>
      </vt:variant>
      <vt:variant>
        <vt:i4>5</vt:i4>
      </vt:variant>
      <vt:variant>
        <vt:lpwstr/>
      </vt:variant>
      <vt:variant>
        <vt:lpwstr>_Toc143030601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Data Protection, Retention and Privacy</dc:title>
  <dc:subject/>
  <dc:creator>owner: CEO</dc:creator>
  <cp:keywords/>
  <dc:description/>
  <cp:lastModifiedBy>Susan Rashid</cp:lastModifiedBy>
  <cp:revision>29</cp:revision>
  <cp:lastPrinted>2024-01-04T16:11:00Z</cp:lastPrinted>
  <dcterms:created xsi:type="dcterms:W3CDTF">2023-08-15T21:47:00Z</dcterms:created>
  <dcterms:modified xsi:type="dcterms:W3CDTF">2024-08-09T07:23:00Z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0x010100D0C6639B19A66E43A48A0FAEDD554FE7</vt:lpwstr>
  </property>
  <property fmtid="{D5CDD505-2E9C-101B-9397-08002B2CF9AE}" pid="3" name="MediaServiceImageTags">
    <vt:lpwstr/>
  </property>
  <property fmtid="{D5CDD505-2E9C-101B-9397-08002B2CF9AE}" pid="4" name="GrammarlyDocumentId">
    <vt:lpwstr>0b99074ba21839ccffe216eff4d3ea299689b78f92e94c11aaf4a79b05f4fe7e</vt:lpwstr>
  </property>
</Properties>
</file>